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D" w:rsidRPr="00A9184B" w:rsidRDefault="00A9184B">
      <w:pPr>
        <w:pStyle w:val="1"/>
        <w:shd w:val="clear" w:color="auto" w:fill="auto"/>
        <w:spacing w:after="484"/>
        <w:rPr>
          <w:b/>
          <w:sz w:val="28"/>
          <w:szCs w:val="28"/>
        </w:rPr>
      </w:pPr>
      <w:r w:rsidRPr="00A9184B">
        <w:rPr>
          <w:b/>
          <w:sz w:val="28"/>
          <w:szCs w:val="28"/>
          <w:lang w:val="ru-RU"/>
        </w:rPr>
        <w:t>О состоянии законности и правопорядка на территории Симферопольского района и о проделанной работе по их укреплению прокуратурой Симферопольского района в 2016 году</w:t>
      </w:r>
      <w:r w:rsidR="00BC588F" w:rsidRPr="00A9184B">
        <w:rPr>
          <w:b/>
          <w:sz w:val="28"/>
          <w:szCs w:val="28"/>
        </w:rPr>
        <w:t>.</w:t>
      </w:r>
    </w:p>
    <w:p w:rsidR="00EB509D" w:rsidRP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r w:rsidRPr="00A9184B">
        <w:rPr>
          <w:sz w:val="28"/>
          <w:szCs w:val="28"/>
          <w:lang w:val="ru-RU"/>
        </w:rPr>
        <w:t>В 2016 году прокуратурой Симферопольского района проводилась последовательная работа, направленная на укрепление законности и правопорядка, защиту прав и свобод граждан, охраняемых законом интересов общества и государства. Надзорная деятельность осуществлялась с учетом интересов общества и государства. Надзорная деятельность осуществлялась с учетом результатов мониторинга состояния законности на поднадзорной территории, требований и задач, определенных организационно-распорядительными документами Генерального прокурора Российской Федерации, прокурора Республики Крым, решений коллегий.</w:t>
      </w:r>
    </w:p>
    <w:p w:rsidR="00A9184B" w:rsidRP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r w:rsidRPr="00A9184B">
        <w:rPr>
          <w:sz w:val="28"/>
          <w:szCs w:val="28"/>
          <w:lang w:val="ru-RU"/>
        </w:rPr>
        <w:t>Особое внимание уделялось активизации надзора за исполнением законодательства организациями жилищно-коммунального хозяйства, законодательства при выполнении работ и оказании услуг для государственных и муниципальных нужд, миграционного законодательства, защите прав детей-сирот, детей, оставшихся без попечения родителей, а также детей-инвалидов, прав граждан на своевременное и полное вознаграждение за труд, получение пенсий, пособий.</w:t>
      </w:r>
    </w:p>
    <w:p w:rsidR="00A9184B" w:rsidRP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proofErr w:type="gramStart"/>
      <w:r w:rsidRPr="00A9184B">
        <w:rPr>
          <w:sz w:val="28"/>
          <w:szCs w:val="28"/>
          <w:lang w:val="ru-RU"/>
        </w:rPr>
        <w:t>За 2016 год районного прокуратурой проведено 4 координационных совещания руководителей правоохранительных органов, на которых обсуждались вопросы, связанные с неотложными мерами по противодействию и профилактике преступности против личности, борьбы с преступлениями совершенными несовершеннолетними, пресечении и раскрытии преступлений против собственности.</w:t>
      </w:r>
      <w:proofErr w:type="gramEnd"/>
    </w:p>
    <w:p w:rsidR="00A9184B" w:rsidRP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r w:rsidRPr="00A9184B">
        <w:rPr>
          <w:sz w:val="28"/>
          <w:szCs w:val="28"/>
          <w:lang w:val="ru-RU"/>
        </w:rPr>
        <w:t>Создана и функционирует 1 межведомственная рабочая группа, связанная с противодействием преступности.</w:t>
      </w:r>
    </w:p>
    <w:p w:rsidR="00A9184B" w:rsidRP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r w:rsidRPr="00A9184B">
        <w:rPr>
          <w:sz w:val="28"/>
          <w:szCs w:val="28"/>
          <w:lang w:val="ru-RU"/>
        </w:rPr>
        <w:t xml:space="preserve">Как ранее сообщалось из 1789 НПА, </w:t>
      </w:r>
      <w:proofErr w:type="gramStart"/>
      <w:r w:rsidRPr="00A9184B">
        <w:rPr>
          <w:sz w:val="28"/>
          <w:szCs w:val="28"/>
          <w:lang w:val="ru-RU"/>
        </w:rPr>
        <w:t>прин</w:t>
      </w:r>
      <w:r>
        <w:rPr>
          <w:sz w:val="28"/>
          <w:szCs w:val="28"/>
          <w:lang w:val="ru-RU"/>
        </w:rPr>
        <w:t>ятых</w:t>
      </w:r>
      <w:proofErr w:type="gramEnd"/>
      <w:r>
        <w:rPr>
          <w:sz w:val="28"/>
          <w:szCs w:val="28"/>
          <w:lang w:val="ru-RU"/>
        </w:rPr>
        <w:t xml:space="preserve"> органами местного самоуправ</w:t>
      </w:r>
      <w:r w:rsidRPr="00A9184B">
        <w:rPr>
          <w:sz w:val="28"/>
          <w:szCs w:val="28"/>
          <w:lang w:val="ru-RU"/>
        </w:rPr>
        <w:t>ления Симферопольского района, 937 принято по инициативе прокуратуры района.</w:t>
      </w:r>
    </w:p>
    <w:p w:rsidR="00A9184B" w:rsidRP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r w:rsidRPr="00A9184B">
        <w:rPr>
          <w:sz w:val="28"/>
          <w:szCs w:val="28"/>
          <w:lang w:val="ru-RU"/>
        </w:rPr>
        <w:t>Кроме того, на сегодняшний день органами местного самоуправления муниципальных образований Симферопольского района не приняты в полном объеме необходимые нормативные правовые акты по регулированию вопросов местного значения установленных законодательством.</w:t>
      </w:r>
    </w:p>
    <w:p w:rsidR="00A9184B" w:rsidRDefault="00A9184B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  <w:r w:rsidRPr="00A9184B">
        <w:rPr>
          <w:sz w:val="28"/>
          <w:szCs w:val="28"/>
          <w:lang w:val="ru-RU"/>
        </w:rPr>
        <w:t>Таким образом, с целью улучшения состояния законности на территории Симферопольского района, соблюдения требований федерального законодательства при подготовке проектов и принятии нормативных правовых актов, с целью обеспечения соблюдения прав и свобод граждан, необходимым условием является повышение качества работы органов местного самоуправления на указанном направлении деятельности.</w:t>
      </w:r>
    </w:p>
    <w:p w:rsidR="007831C1" w:rsidRDefault="007831C1" w:rsidP="00A9184B">
      <w:pPr>
        <w:pStyle w:val="1"/>
        <w:shd w:val="clear" w:color="auto" w:fill="auto"/>
        <w:spacing w:after="0" w:line="240" w:lineRule="auto"/>
        <w:ind w:left="159" w:firstLine="550"/>
        <w:jc w:val="both"/>
        <w:rPr>
          <w:sz w:val="28"/>
          <w:szCs w:val="28"/>
          <w:lang w:val="ru-RU"/>
        </w:rPr>
      </w:pPr>
    </w:p>
    <w:p w:rsidR="007831C1" w:rsidRPr="007831C1" w:rsidRDefault="007831C1" w:rsidP="007831C1">
      <w:pPr>
        <w:pStyle w:val="1"/>
        <w:shd w:val="clear" w:color="auto" w:fill="auto"/>
        <w:spacing w:after="0" w:line="240" w:lineRule="auto"/>
        <w:ind w:left="159" w:firstLine="125"/>
        <w:jc w:val="both"/>
        <w:rPr>
          <w:b/>
          <w:sz w:val="28"/>
          <w:szCs w:val="28"/>
          <w:lang w:val="ru-RU"/>
        </w:rPr>
      </w:pPr>
      <w:r w:rsidRPr="007831C1">
        <w:rPr>
          <w:b/>
          <w:sz w:val="28"/>
          <w:szCs w:val="28"/>
          <w:lang w:val="ru-RU"/>
        </w:rPr>
        <w:t xml:space="preserve">Заместитель прокурора </w:t>
      </w:r>
      <w:bookmarkStart w:id="0" w:name="_GoBack"/>
      <w:bookmarkEnd w:id="0"/>
      <w:r w:rsidRPr="007831C1">
        <w:rPr>
          <w:b/>
          <w:sz w:val="28"/>
          <w:szCs w:val="28"/>
          <w:lang w:val="ru-RU"/>
        </w:rPr>
        <w:t>Симферопольского района</w:t>
      </w:r>
    </w:p>
    <w:p w:rsidR="007831C1" w:rsidRPr="007831C1" w:rsidRDefault="007831C1" w:rsidP="007831C1">
      <w:pPr>
        <w:pStyle w:val="1"/>
        <w:shd w:val="clear" w:color="auto" w:fill="auto"/>
        <w:spacing w:after="0" w:line="240" w:lineRule="auto"/>
        <w:ind w:left="159" w:firstLine="125"/>
        <w:jc w:val="both"/>
        <w:rPr>
          <w:b/>
          <w:sz w:val="28"/>
          <w:szCs w:val="28"/>
          <w:lang w:val="ru-RU"/>
        </w:rPr>
      </w:pPr>
      <w:proofErr w:type="spellStart"/>
      <w:r w:rsidRPr="007831C1">
        <w:rPr>
          <w:b/>
          <w:sz w:val="28"/>
          <w:szCs w:val="28"/>
          <w:lang w:val="ru-RU"/>
        </w:rPr>
        <w:t>Удут</w:t>
      </w:r>
      <w:proofErr w:type="spellEnd"/>
      <w:r w:rsidRPr="007831C1">
        <w:rPr>
          <w:b/>
          <w:sz w:val="28"/>
          <w:szCs w:val="28"/>
          <w:lang w:val="ru-RU"/>
        </w:rPr>
        <w:t xml:space="preserve"> И.М.</w:t>
      </w:r>
    </w:p>
    <w:sectPr w:rsidR="007831C1" w:rsidRPr="007831C1">
      <w:type w:val="continuous"/>
      <w:pgSz w:w="11905" w:h="16837"/>
      <w:pgMar w:top="1675" w:right="611" w:bottom="758" w:left="1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FF" w:rsidRDefault="004B31FF">
      <w:r>
        <w:separator/>
      </w:r>
    </w:p>
  </w:endnote>
  <w:endnote w:type="continuationSeparator" w:id="0">
    <w:p w:rsidR="004B31FF" w:rsidRDefault="004B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FF" w:rsidRDefault="004B31FF"/>
  </w:footnote>
  <w:footnote w:type="continuationSeparator" w:id="0">
    <w:p w:rsidR="004B31FF" w:rsidRDefault="004B31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D"/>
    <w:rsid w:val="004B31FF"/>
    <w:rsid w:val="007831C1"/>
    <w:rsid w:val="00A9184B"/>
    <w:rsid w:val="00BC588F"/>
    <w:rsid w:val="00E327DF"/>
    <w:rsid w:val="00E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Лидия Олеговна</dc:creator>
  <cp:lastModifiedBy>admin</cp:lastModifiedBy>
  <cp:revision>3</cp:revision>
  <dcterms:created xsi:type="dcterms:W3CDTF">2017-02-04T11:55:00Z</dcterms:created>
  <dcterms:modified xsi:type="dcterms:W3CDTF">2017-02-04T11:56:00Z</dcterms:modified>
</cp:coreProperties>
</file>