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Меры социальной поддержки ветеранов и инвалидов Великой Отечественной войны установлены как федеральным, так и региональным законодательством. Объем мер социальной поддержки различен в зависимости от категорий ветеранов и инвалидов (участники войны, лица, работавшие на объектах ВПК в зоне военных действий, лица, награжденные знаком «Жителю блокадного Ленинграда», лица, работавшие в тылу, инвалиды Великой Отечественной войны, члены их семей и др.).</w:t>
      </w:r>
    </w:p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1. Федеральный закон от 12.01.1995 №5-ФЗ «О ветеранах»:</w:t>
      </w:r>
    </w:p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ежемесячная денежная выплата (размер различен в зависимости от категории и индексируется ежегодно);</w:t>
      </w:r>
    </w:p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ежемесячная денежная компенсация в размере 50 % за жилое помещение и коммунальные услуги, а в случае отсутствия центрального отопления – ежегодная компенсация в размере 50 стоимости топлива и транспортных услуг по его доставке;</w:t>
      </w:r>
    </w:p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обеспечение за счет средств федерального бюджета жильем при условии нуждаемости в улучшении жилищных условий;</w:t>
      </w:r>
    </w:p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обеспечение протезами (кроме зубных протезов) и протезно-ортопедическими изделиями;</w:t>
      </w:r>
    </w:p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внеочередное оказание медицинской помощи в рамках программы государственных гарантий бесплатного оказания гражданам медицинской помощи, внеочередной прием в дома-интернаты для престарелых и инвалидов, центры социального обслуживания, на обслуживание отделениями социальной помощи на дому (либо преимущественный в зависимости от категории);</w:t>
      </w:r>
    </w:p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внеочередное (преимущественное)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обслуживания;</w:t>
      </w:r>
    </w:p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использование ежегодного отпуска в удобное для них время, предоставление дополнительного отпуска без сохранения заработной платы;</w:t>
      </w:r>
    </w:p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возмещение расходов, связанных с погребением.</w:t>
      </w:r>
    </w:p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 Федеральный закон от 17.07.1999 № 178-ФЗ «О государственной социальной помощи»:</w:t>
      </w:r>
    </w:p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1) Набор социальных услуг, в </w:t>
      </w:r>
      <w:proofErr w:type="spellStart"/>
      <w:r>
        <w:rPr>
          <w:sz w:val="27"/>
          <w:szCs w:val="27"/>
        </w:rPr>
        <w:t>т.ч</w:t>
      </w:r>
      <w:proofErr w:type="spellEnd"/>
      <w:r>
        <w:rPr>
          <w:sz w:val="27"/>
          <w:szCs w:val="27"/>
        </w:rPr>
        <w:t>.:</w:t>
      </w:r>
    </w:p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- обеспечение </w:t>
      </w:r>
      <w:proofErr w:type="gramStart"/>
      <w:r>
        <w:rPr>
          <w:sz w:val="27"/>
          <w:szCs w:val="27"/>
        </w:rPr>
        <w:t>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</w:t>
      </w:r>
      <w:proofErr w:type="gramEnd"/>
      <w:r>
        <w:rPr>
          <w:sz w:val="27"/>
          <w:szCs w:val="27"/>
        </w:rPr>
        <w:t>, медицинскими изделиями по рецептам на медицинские изделия;</w:t>
      </w:r>
    </w:p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предоставление при наличии медицинских показаний путевки на санаторно-курортное лечение;</w:t>
      </w:r>
    </w:p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2) Государственная социальная помощь в виде:</w:t>
      </w:r>
    </w:p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денежных выплат (социальных пособий, субсидий и других выплат);</w:t>
      </w:r>
    </w:p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натуральной помощи (топлива, продуктов питания, одежды, обуви, медикаментов и других видов натуральной помощи).</w:t>
      </w:r>
    </w:p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t> </w:t>
      </w:r>
    </w:p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lastRenderedPageBreak/>
        <w:t>3. Указ Президента РФ от 30.03.2005 № 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1941 - 1945 годов»:</w:t>
      </w:r>
    </w:p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дополнительное ежемесячное материальное обеспечение (в размере 500 руб. или 1000 руб. в зависимости от категории).</w:t>
      </w:r>
      <w:r>
        <w:t> </w:t>
      </w:r>
    </w:p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Защита прав инвалидов, ветеранов Великой Отечественной войны является приоритетной задачей органов прокуратуры, имеющей особое социальное значение.</w:t>
      </w:r>
    </w:p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При наличии сведений о нарушениях в данной сфере, возникновении трудностей при реализации предусмотренных законом прав и гарантий заинтересованные лица вправе обратиться с соответствующими заявлениями в органы прокуратуры по месту жительства либо в прокуратуру области.</w:t>
      </w:r>
    </w:p>
    <w:p w:rsidR="00AB4500" w:rsidRDefault="00AB4500" w:rsidP="00AB450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Кроме того, заинтересованные лица также вправе самостоятельно предпринять меры по защите своих нарушенных прав, в том числе посредством обращения в суд об оспаривании действий и решений должностных лиц органов социальной защиты населения, Пенсионного фонда РФ, Фонда социального страхования РФ и др.</w:t>
      </w:r>
    </w:p>
    <w:p w:rsidR="008F02E9" w:rsidRDefault="008F02E9" w:rsidP="00AB4500">
      <w:pPr>
        <w:spacing w:after="0" w:line="240" w:lineRule="auto"/>
      </w:pPr>
    </w:p>
    <w:p w:rsidR="00AB4500" w:rsidRPr="00AB4500" w:rsidRDefault="00AB4500" w:rsidP="00AB4500">
      <w:pPr>
        <w:spacing w:after="0" w:line="240" w:lineRule="auto"/>
        <w:rPr>
          <w:rFonts w:ascii="Times New Roman" w:hAnsi="Times New Roman" w:cs="Times New Roman"/>
        </w:rPr>
      </w:pPr>
    </w:p>
    <w:p w:rsidR="00AB4500" w:rsidRPr="00AB4500" w:rsidRDefault="00AB4500" w:rsidP="00AB45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B4500">
        <w:rPr>
          <w:rFonts w:ascii="Times New Roman" w:hAnsi="Times New Roman" w:cs="Times New Roman"/>
          <w:sz w:val="27"/>
          <w:szCs w:val="27"/>
        </w:rPr>
        <w:t>Помощник прокурора Симферопольского района</w:t>
      </w:r>
    </w:p>
    <w:p w:rsidR="00AB4500" w:rsidRPr="00AB4500" w:rsidRDefault="00AB4500" w:rsidP="00AB45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4500" w:rsidRPr="00AB4500" w:rsidRDefault="00AB4500" w:rsidP="00AB45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B4500">
        <w:rPr>
          <w:rFonts w:ascii="Times New Roman" w:hAnsi="Times New Roman" w:cs="Times New Roman"/>
          <w:sz w:val="27"/>
          <w:szCs w:val="27"/>
        </w:rPr>
        <w:t>Панько В.В</w:t>
      </w:r>
      <w:bookmarkStart w:id="0" w:name="_GoBack"/>
      <w:bookmarkEnd w:id="0"/>
      <w:r w:rsidRPr="00AB4500">
        <w:rPr>
          <w:rFonts w:ascii="Times New Roman" w:hAnsi="Times New Roman" w:cs="Times New Roman"/>
          <w:sz w:val="27"/>
          <w:szCs w:val="27"/>
        </w:rPr>
        <w:t>.</w:t>
      </w:r>
    </w:p>
    <w:sectPr w:rsidR="00AB4500" w:rsidRPr="00AB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05"/>
    <w:rsid w:val="008F02E9"/>
    <w:rsid w:val="00AB4500"/>
    <w:rsid w:val="00F0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 Роман Владимирович</dc:creator>
  <cp:keywords/>
  <dc:description/>
  <cp:lastModifiedBy>Лобов Роман Владимирович</cp:lastModifiedBy>
  <cp:revision>2</cp:revision>
  <dcterms:created xsi:type="dcterms:W3CDTF">2018-05-03T11:47:00Z</dcterms:created>
  <dcterms:modified xsi:type="dcterms:W3CDTF">2018-05-03T11:51:00Z</dcterms:modified>
</cp:coreProperties>
</file>