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55" w:rsidRPr="00473F55" w:rsidRDefault="00473F55" w:rsidP="00473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73F55">
        <w:rPr>
          <w:rFonts w:ascii="Times New Roman" w:hAnsi="Times New Roman" w:cs="Times New Roman"/>
        </w:rPr>
        <w:t xml:space="preserve">С 01 января 2018 года вступил в силу Федеральный закон от 28.12.2017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473F55">
        <w:rPr>
          <w:rFonts w:ascii="Times New Roman" w:hAnsi="Times New Roman" w:cs="Times New Roman"/>
        </w:rPr>
        <w:t>размера оплаты труда</w:t>
      </w:r>
      <w:proofErr w:type="gramEnd"/>
      <w:r w:rsidRPr="00473F55">
        <w:rPr>
          <w:rFonts w:ascii="Times New Roman" w:hAnsi="Times New Roman" w:cs="Times New Roman"/>
        </w:rPr>
        <w:t xml:space="preserve"> до прожиточного минимума трудоспособного населения», в соответствии с которым повышен минимальный размер оплаты </w:t>
      </w:r>
      <w:proofErr w:type="spellStart"/>
      <w:r w:rsidRPr="00473F55">
        <w:rPr>
          <w:rFonts w:ascii="Times New Roman" w:hAnsi="Times New Roman" w:cs="Times New Roman"/>
        </w:rPr>
        <w:t>труда.</w:t>
      </w:r>
      <w:proofErr w:type="spellEnd"/>
    </w:p>
    <w:p w:rsidR="00473F55" w:rsidRPr="00473F55" w:rsidRDefault="00473F55" w:rsidP="00473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</w:t>
      </w:r>
      <w:proofErr w:type="gramStart"/>
      <w:r w:rsidRPr="00473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47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денежная величина, ниже которой работодатель не может устанавливать месячную заработную плату сотрудника, полностью отработавшего норму рабочего времени в рамках своих должностных обязанностей. Минимальный </w:t>
      </w:r>
      <w:proofErr w:type="gramStart"/>
      <w:r w:rsidRPr="00473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47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 статьей 7 Конституции РФ.</w:t>
      </w:r>
    </w:p>
    <w:p w:rsidR="00473F55" w:rsidRPr="00473F55" w:rsidRDefault="00473F55" w:rsidP="00473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55">
        <w:rPr>
          <w:rFonts w:ascii="Times New Roman" w:hAnsi="Times New Roman" w:cs="Times New Roman"/>
        </w:rPr>
        <w:t xml:space="preserve">Согласно закону, </w:t>
      </w:r>
      <w:r w:rsidRPr="00473F55">
        <w:rPr>
          <w:rStyle w:val="a4"/>
          <w:rFonts w:ascii="Times New Roman" w:hAnsi="Times New Roman" w:cs="Times New Roman"/>
        </w:rPr>
        <w:t>с 1 января 2018 года МРОТ будет составлять 9489 рублей</w:t>
      </w:r>
      <w:r w:rsidRPr="00473F55">
        <w:rPr>
          <w:rFonts w:ascii="Times New Roman" w:hAnsi="Times New Roman" w:cs="Times New Roman"/>
        </w:rPr>
        <w:t>, то есть 85% от прожиточного минимума трудоспособного населения во втором квартале 2017 года. С начала 2019 года МРОТ всегда будет устанавливаться в размере прожиточного минимума за второй квартал года, предшествующего установлению МРОТ. Сведения о величине прожиточного минимума будут публиковаться ежеквартально.</w:t>
      </w:r>
    </w:p>
    <w:p w:rsidR="00473F55" w:rsidRPr="00473F55" w:rsidRDefault="00473F55" w:rsidP="00473F55">
      <w:pPr>
        <w:pStyle w:val="rtejustify"/>
        <w:jc w:val="both"/>
      </w:pPr>
      <w:r w:rsidRPr="00473F55">
        <w:t xml:space="preserve">Ранее минимальный </w:t>
      </w:r>
      <w:proofErr w:type="gramStart"/>
      <w:r w:rsidRPr="00473F55">
        <w:t>размер оплаты труда</w:t>
      </w:r>
      <w:proofErr w:type="gramEnd"/>
      <w:r w:rsidRPr="00473F55">
        <w:t xml:space="preserve"> составлял 7 800 рублей в месяц.</w:t>
      </w:r>
    </w:p>
    <w:p w:rsidR="00473F55" w:rsidRPr="00473F55" w:rsidRDefault="00473F55" w:rsidP="00473F55">
      <w:pPr>
        <w:pStyle w:val="rtejustify"/>
        <w:jc w:val="both"/>
      </w:pPr>
      <w:r w:rsidRPr="00473F55">
        <w:t xml:space="preserve">Кроме того, начиная с 1 января 2019 года и далее ежегодно с 1 января соответствующего года минимальный </w:t>
      </w:r>
      <w:proofErr w:type="gramStart"/>
      <w:r w:rsidRPr="00473F55">
        <w:t>размер оплаты труда</w:t>
      </w:r>
      <w:proofErr w:type="gramEnd"/>
      <w:r w:rsidRPr="00473F55">
        <w:t xml:space="preserve"> будет устанавливаться в размере величины прожиточного минимума трудоспособного населения в целом по РФ за второй квартал предыдущего года.</w:t>
      </w:r>
    </w:p>
    <w:p w:rsidR="00473F55" w:rsidRPr="00473F55" w:rsidRDefault="00473F55" w:rsidP="00473F55">
      <w:pPr>
        <w:pStyle w:val="rtejustify"/>
        <w:jc w:val="both"/>
      </w:pPr>
      <w:r w:rsidRPr="00473F55">
        <w:t xml:space="preserve">В том случае, если величина прожиточного минимума трудоспособного населения в целом по РФ за второй квартал предыдущего года будет ниже величины прожиточного минимума за второй квартал года, предшествующего предыдущему году, то минимальный </w:t>
      </w:r>
      <w:proofErr w:type="gramStart"/>
      <w:r w:rsidRPr="00473F55">
        <w:t>размер оплаты труда</w:t>
      </w:r>
      <w:proofErr w:type="gramEnd"/>
      <w:r w:rsidRPr="00473F55">
        <w:t xml:space="preserve"> устанавливается в размере, установленном с 1 января предыдущего года.</w:t>
      </w:r>
    </w:p>
    <w:p w:rsidR="00473F55" w:rsidRPr="00473F55" w:rsidRDefault="00473F55" w:rsidP="00473F55">
      <w:pPr>
        <w:pStyle w:val="rtejustify"/>
        <w:jc w:val="both"/>
      </w:pPr>
      <w:r w:rsidRPr="00473F55">
        <w:t>Внесенными изменениями предусмотрено, что сведения о величине прожиточного минимума на душу населения и по основным социально-демографическим группам населения в целом по Российской Федерации и в субъектах РФ подлежат размещению, в том числе, на официальном сайте Росстата в информационно-телекоммуникационной сети "Интернет".</w:t>
      </w:r>
    </w:p>
    <w:p w:rsidR="00473F55" w:rsidRPr="00473F55" w:rsidRDefault="00473F55" w:rsidP="00473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bookmarkStart w:id="0" w:name="_GoBack"/>
      <w:bookmarkEnd w:id="0"/>
    </w:p>
    <w:p w:rsidR="00473F55" w:rsidRPr="00473F55" w:rsidRDefault="00473F55" w:rsidP="0047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F55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</w:t>
      </w:r>
      <w:r w:rsidRPr="00473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F97" w:rsidRDefault="00717F97"/>
    <w:sectPr w:rsidR="0071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97"/>
    <w:rsid w:val="00473F55"/>
    <w:rsid w:val="0071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F55"/>
    <w:rPr>
      <w:b/>
      <w:bCs/>
    </w:rPr>
  </w:style>
  <w:style w:type="paragraph" w:customStyle="1" w:styleId="rtejustify">
    <w:name w:val="rtejustify"/>
    <w:basedOn w:val="a"/>
    <w:rsid w:val="004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F55"/>
    <w:rPr>
      <w:b/>
      <w:bCs/>
    </w:rPr>
  </w:style>
  <w:style w:type="paragraph" w:customStyle="1" w:styleId="rtejustify">
    <w:name w:val="rtejustify"/>
    <w:basedOn w:val="a"/>
    <w:rsid w:val="0047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Роман Владимирович</dc:creator>
  <cp:lastModifiedBy>Лобов Роман Владимирович</cp:lastModifiedBy>
  <cp:revision>2</cp:revision>
  <dcterms:created xsi:type="dcterms:W3CDTF">2018-01-25T11:28:00Z</dcterms:created>
  <dcterms:modified xsi:type="dcterms:W3CDTF">2018-01-25T11:28:00Z</dcterms:modified>
</cp:coreProperties>
</file>