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49" w:rsidRDefault="001F7549" w:rsidP="001F75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F7549">
        <w:rPr>
          <w:b/>
          <w:bCs/>
          <w:sz w:val="28"/>
          <w:szCs w:val="28"/>
        </w:rPr>
        <w:t>«</w:t>
      </w:r>
      <w:r w:rsidRPr="001F7549">
        <w:rPr>
          <w:sz w:val="28"/>
          <w:szCs w:val="28"/>
        </w:rPr>
        <w:t xml:space="preserve">О применении </w:t>
      </w:r>
      <w:proofErr w:type="gramStart"/>
      <w:r w:rsidRPr="001F7549">
        <w:rPr>
          <w:sz w:val="28"/>
          <w:szCs w:val="28"/>
        </w:rPr>
        <w:t>риск-ориентированного</w:t>
      </w:r>
      <w:proofErr w:type="gramEnd"/>
      <w:r w:rsidRPr="001F7549">
        <w:rPr>
          <w:sz w:val="28"/>
          <w:szCs w:val="28"/>
        </w:rPr>
        <w:t xml:space="preserve"> подхода при организации отдельных видов государственного контроля</w:t>
      </w:r>
      <w:r w:rsidRPr="001F7549">
        <w:rPr>
          <w:sz w:val="28"/>
          <w:szCs w:val="28"/>
        </w:rPr>
        <w:t xml:space="preserve"> </w:t>
      </w:r>
      <w:r w:rsidRPr="001F7549">
        <w:rPr>
          <w:sz w:val="28"/>
          <w:szCs w:val="28"/>
        </w:rPr>
        <w:t>(надзора)</w:t>
      </w:r>
      <w:r w:rsidRPr="001F7549">
        <w:rPr>
          <w:b/>
          <w:bCs/>
          <w:sz w:val="28"/>
          <w:szCs w:val="28"/>
        </w:rPr>
        <w:t>»</w:t>
      </w:r>
    </w:p>
    <w:p w:rsidR="001F7549" w:rsidRPr="001F7549" w:rsidRDefault="001F7549" w:rsidP="001F75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F7549" w:rsidRPr="001F7549" w:rsidRDefault="001F7549" w:rsidP="001F7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549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1F754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F7549">
        <w:rPr>
          <w:sz w:val="28"/>
          <w:szCs w:val="28"/>
        </w:rPr>
        <w:t xml:space="preserve"> от 16.02.2017 № 197 «О внесении изменений в некоторые акты Правительства Р</w:t>
      </w:r>
      <w:r w:rsidR="00770BC3">
        <w:rPr>
          <w:sz w:val="28"/>
          <w:szCs w:val="28"/>
        </w:rPr>
        <w:t xml:space="preserve">оссийской </w:t>
      </w:r>
      <w:r w:rsidRPr="001F7549">
        <w:rPr>
          <w:sz w:val="28"/>
          <w:szCs w:val="28"/>
        </w:rPr>
        <w:t>Ф</w:t>
      </w:r>
      <w:r w:rsidR="00770BC3">
        <w:rPr>
          <w:sz w:val="28"/>
          <w:szCs w:val="28"/>
        </w:rPr>
        <w:t>едерации</w:t>
      </w:r>
      <w:r w:rsidRPr="001F7549">
        <w:rPr>
          <w:sz w:val="28"/>
          <w:szCs w:val="28"/>
        </w:rPr>
        <w:t>» внесены изменения в 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права.</w:t>
      </w:r>
    </w:p>
    <w:p w:rsidR="001F7549" w:rsidRPr="001F7549" w:rsidRDefault="001F7549" w:rsidP="001F7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549">
        <w:rPr>
          <w:sz w:val="28"/>
          <w:szCs w:val="28"/>
        </w:rPr>
        <w:t>В частности, утратила силу норма, регламентирующая возможность проведения государственными инспекторами труда плановых проверок на основании разрабатываемых в соответствии с полномочиями федеральной инспекции труда ежегодных планов не чаще чем один раз в 3 года.</w:t>
      </w:r>
    </w:p>
    <w:p w:rsidR="001F7549" w:rsidRPr="001F7549" w:rsidRDefault="001F7549" w:rsidP="001F7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F7549">
        <w:rPr>
          <w:sz w:val="28"/>
          <w:szCs w:val="28"/>
        </w:rPr>
        <w:t xml:space="preserve">ри осуществлении Инспекцией труда контрольно-надзорной деятельности </w:t>
      </w:r>
      <w:r>
        <w:rPr>
          <w:sz w:val="28"/>
          <w:szCs w:val="28"/>
        </w:rPr>
        <w:t>применяется</w:t>
      </w:r>
      <w:r w:rsidRPr="001F7549">
        <w:rPr>
          <w:sz w:val="28"/>
          <w:szCs w:val="28"/>
        </w:rPr>
        <w:t xml:space="preserve"> </w:t>
      </w:r>
      <w:proofErr w:type="gramStart"/>
      <w:r w:rsidRPr="001F7549">
        <w:rPr>
          <w:sz w:val="28"/>
          <w:szCs w:val="28"/>
        </w:rPr>
        <w:t>риск-ориентированный</w:t>
      </w:r>
      <w:proofErr w:type="gramEnd"/>
      <w:r w:rsidRPr="001F7549">
        <w:rPr>
          <w:sz w:val="28"/>
          <w:szCs w:val="28"/>
        </w:rPr>
        <w:t xml:space="preserve"> подход. </w:t>
      </w:r>
      <w:proofErr w:type="gramStart"/>
      <w:r w:rsidRPr="001F7549">
        <w:rPr>
          <w:sz w:val="28"/>
          <w:szCs w:val="28"/>
        </w:rPr>
        <w:t>В этих целях деятельность работодателей - юридических лиц и индивидуальных предпринимателей подлежит отнесению к определенной категории риска в соответствии с утвержденными Правилами, утвержденными постановлением Правительства Р</w:t>
      </w:r>
      <w:r w:rsidR="00770BC3">
        <w:rPr>
          <w:sz w:val="28"/>
          <w:szCs w:val="28"/>
        </w:rPr>
        <w:t xml:space="preserve">оссийском </w:t>
      </w:r>
      <w:r w:rsidRPr="001F7549">
        <w:rPr>
          <w:sz w:val="28"/>
          <w:szCs w:val="28"/>
        </w:rPr>
        <w:t>Ф</w:t>
      </w:r>
      <w:r w:rsidR="00770BC3">
        <w:rPr>
          <w:sz w:val="28"/>
          <w:szCs w:val="28"/>
        </w:rPr>
        <w:t>едерации</w:t>
      </w:r>
      <w:r w:rsidRPr="001F7549">
        <w:rPr>
          <w:sz w:val="28"/>
          <w:szCs w:val="28"/>
        </w:rPr>
        <w:t xml:space="preserve"> от 17 августа 2016 г. № 806 </w:t>
      </w:r>
      <w:r w:rsidR="00770BC3">
        <w:rPr>
          <w:sz w:val="28"/>
          <w:szCs w:val="28"/>
        </w:rPr>
        <w:t xml:space="preserve">                          </w:t>
      </w:r>
      <w:r w:rsidRPr="001F7549">
        <w:rPr>
          <w:sz w:val="28"/>
          <w:szCs w:val="28"/>
        </w:rPr>
        <w:t>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</w:t>
      </w:r>
      <w:r w:rsidR="00770BC3">
        <w:rPr>
          <w:sz w:val="28"/>
          <w:szCs w:val="28"/>
        </w:rPr>
        <w:t xml:space="preserve">оссийской </w:t>
      </w:r>
      <w:r w:rsidRPr="001F7549">
        <w:rPr>
          <w:sz w:val="28"/>
          <w:szCs w:val="28"/>
        </w:rPr>
        <w:t>Ф</w:t>
      </w:r>
      <w:r w:rsidR="00770BC3">
        <w:rPr>
          <w:sz w:val="28"/>
          <w:szCs w:val="28"/>
        </w:rPr>
        <w:t>едерации</w:t>
      </w:r>
      <w:r w:rsidRPr="001F7549">
        <w:rPr>
          <w:sz w:val="28"/>
          <w:szCs w:val="28"/>
        </w:rPr>
        <w:t>».</w:t>
      </w:r>
      <w:proofErr w:type="gramEnd"/>
    </w:p>
    <w:p w:rsidR="001F7549" w:rsidRPr="001F7549" w:rsidRDefault="001F7549" w:rsidP="001F7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549">
        <w:rPr>
          <w:sz w:val="28"/>
          <w:szCs w:val="28"/>
        </w:rPr>
        <w:t>Проведение плановых проверок в отношении деятельности юридического лица или индивидуального предпринимателя в зависимости от присвоенной их деятельности категории риска осуществляется со следующей периодичностью:</w:t>
      </w:r>
    </w:p>
    <w:p w:rsidR="001F7549" w:rsidRPr="001F7549" w:rsidRDefault="001F7549" w:rsidP="001F7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549">
        <w:rPr>
          <w:sz w:val="28"/>
          <w:szCs w:val="28"/>
        </w:rPr>
        <w:t>для категории высокого риска - один раз в 2 года;</w:t>
      </w:r>
    </w:p>
    <w:p w:rsidR="001F7549" w:rsidRPr="001F7549" w:rsidRDefault="001F7549" w:rsidP="001F7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549">
        <w:rPr>
          <w:sz w:val="28"/>
          <w:szCs w:val="28"/>
        </w:rPr>
        <w:t>для категории значительного риска - один раз в 3 года;</w:t>
      </w:r>
    </w:p>
    <w:p w:rsidR="001F7549" w:rsidRPr="001F7549" w:rsidRDefault="001F7549" w:rsidP="001F7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549">
        <w:rPr>
          <w:sz w:val="28"/>
          <w:szCs w:val="28"/>
        </w:rPr>
        <w:t>для категории среднего риска - не чаще чем один раз в 5 лет;</w:t>
      </w:r>
    </w:p>
    <w:p w:rsidR="001F7549" w:rsidRPr="001F7549" w:rsidRDefault="001F7549" w:rsidP="001F7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549">
        <w:rPr>
          <w:sz w:val="28"/>
          <w:szCs w:val="28"/>
        </w:rPr>
        <w:t>для категории умеренного риска - не чаще чем один раз в 6 лет.</w:t>
      </w:r>
    </w:p>
    <w:p w:rsidR="001F7549" w:rsidRPr="001F7549" w:rsidRDefault="001F7549" w:rsidP="001F7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549">
        <w:rPr>
          <w:sz w:val="28"/>
          <w:szCs w:val="28"/>
        </w:rPr>
        <w:t>В отношении юридического лица или индивидуального предпринимателя, деятельность которых отнесена к категории низкого риска, плановые проверки не проводятся.</w:t>
      </w:r>
    </w:p>
    <w:p w:rsidR="001F7549" w:rsidRPr="001F7549" w:rsidRDefault="001F7549" w:rsidP="001F75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549">
        <w:rPr>
          <w:sz w:val="28"/>
          <w:szCs w:val="28"/>
        </w:rPr>
        <w:t>Информация о юридических лицах или индивидуальных предпринимателях, деятельность которых отнесена к категориям высокого и значительного рисков размещается и поддерживается в актуальном состоянии на официальном сайте Федеральной службы по труду и занятости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1F7549">
        <w:rPr>
          <w:sz w:val="28"/>
          <w:szCs w:val="28"/>
        </w:rPr>
        <w:t xml:space="preserve"> до 1 июля года, предшествующего году проведения плановых проверок.</w:t>
      </w:r>
    </w:p>
    <w:p w:rsidR="003E22D3" w:rsidRPr="001F7549" w:rsidRDefault="003E22D3" w:rsidP="001F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549" w:rsidRPr="001F7549" w:rsidRDefault="001F7549" w:rsidP="001F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549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bookmarkStart w:id="0" w:name="_GoBack"/>
      <w:bookmarkEnd w:id="0"/>
    </w:p>
    <w:p w:rsidR="001F7549" w:rsidRPr="001F7549" w:rsidRDefault="001F7549" w:rsidP="001F7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7549">
        <w:rPr>
          <w:rFonts w:ascii="Times New Roman" w:hAnsi="Times New Roman" w:cs="Times New Roman"/>
          <w:sz w:val="28"/>
          <w:szCs w:val="28"/>
        </w:rPr>
        <w:t>Шипинская</w:t>
      </w:r>
      <w:proofErr w:type="spellEnd"/>
      <w:r w:rsidRPr="001F7549">
        <w:rPr>
          <w:rFonts w:ascii="Times New Roman" w:hAnsi="Times New Roman" w:cs="Times New Roman"/>
          <w:sz w:val="28"/>
          <w:szCs w:val="28"/>
        </w:rPr>
        <w:t xml:space="preserve"> М.Г.</w:t>
      </w:r>
    </w:p>
    <w:sectPr w:rsidR="001F7549" w:rsidRPr="001F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D2"/>
    <w:rsid w:val="000F7940"/>
    <w:rsid w:val="001F7549"/>
    <w:rsid w:val="003E22D3"/>
    <w:rsid w:val="006B1DD2"/>
    <w:rsid w:val="00770BC3"/>
    <w:rsid w:val="00E4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Лидия Олеговна</dc:creator>
  <cp:keywords/>
  <dc:description/>
  <cp:lastModifiedBy>Кудинова Лидия Олеговна</cp:lastModifiedBy>
  <cp:revision>2</cp:revision>
  <dcterms:created xsi:type="dcterms:W3CDTF">2018-06-14T22:32:00Z</dcterms:created>
  <dcterms:modified xsi:type="dcterms:W3CDTF">2018-06-14T22:38:00Z</dcterms:modified>
</cp:coreProperties>
</file>