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69" w:rsidRPr="00975569" w:rsidRDefault="00975569" w:rsidP="00975569">
      <w:pPr>
        <w:jc w:val="center"/>
        <w:rPr>
          <w:sz w:val="28"/>
          <w:szCs w:val="28"/>
          <w:lang w:eastAsia="ar-SA"/>
        </w:rPr>
      </w:pPr>
      <w:r w:rsidRPr="00975569">
        <w:rPr>
          <w:sz w:val="28"/>
          <w:szCs w:val="28"/>
          <w:lang w:eastAsia="ar-SA"/>
        </w:rPr>
        <w:object w:dxaOrig="1095" w:dyaOrig="1260">
          <v:rect id="rectole0000000000" o:spid="_x0000_i1025" style="width:54.75pt;height:63pt" o:ole="" o:preferrelative="t" stroked="f">
            <v:imagedata r:id="rId5" o:title=""/>
          </v:rect>
          <o:OLEObject Type="Embed" ProgID="PBrush" ShapeID="rectole0000000000" DrawAspect="Content" ObjectID="_1575119949" r:id="rId6"/>
        </w:object>
      </w:r>
    </w:p>
    <w:p w:rsidR="00975569" w:rsidRPr="00975569" w:rsidRDefault="00975569" w:rsidP="00975569">
      <w:pPr>
        <w:jc w:val="center"/>
        <w:rPr>
          <w:b/>
          <w:bCs/>
          <w:sz w:val="28"/>
          <w:szCs w:val="28"/>
        </w:rPr>
      </w:pPr>
    </w:p>
    <w:p w:rsidR="00975569" w:rsidRPr="00975569" w:rsidRDefault="00975569" w:rsidP="00975569">
      <w:pPr>
        <w:jc w:val="center"/>
        <w:rPr>
          <w:b/>
          <w:bCs/>
          <w:sz w:val="28"/>
          <w:szCs w:val="28"/>
        </w:rPr>
      </w:pPr>
      <w:r w:rsidRPr="00975569">
        <w:rPr>
          <w:b/>
          <w:bCs/>
          <w:sz w:val="28"/>
          <w:szCs w:val="28"/>
        </w:rPr>
        <w:t xml:space="preserve">Администрация </w:t>
      </w:r>
    </w:p>
    <w:p w:rsidR="00975569" w:rsidRPr="00975569" w:rsidRDefault="00975569" w:rsidP="00975569">
      <w:pPr>
        <w:jc w:val="center"/>
        <w:rPr>
          <w:b/>
          <w:bCs/>
          <w:sz w:val="28"/>
          <w:szCs w:val="28"/>
        </w:rPr>
      </w:pPr>
      <w:r w:rsidRPr="00975569">
        <w:rPr>
          <w:b/>
          <w:bCs/>
          <w:sz w:val="28"/>
          <w:szCs w:val="28"/>
        </w:rPr>
        <w:t>Гвардейского сельского поселения</w:t>
      </w:r>
    </w:p>
    <w:p w:rsidR="00975569" w:rsidRPr="00975569" w:rsidRDefault="00975569" w:rsidP="00975569">
      <w:pPr>
        <w:jc w:val="center"/>
        <w:rPr>
          <w:b/>
          <w:bCs/>
          <w:sz w:val="28"/>
          <w:szCs w:val="28"/>
        </w:rPr>
      </w:pPr>
      <w:r w:rsidRPr="00975569">
        <w:rPr>
          <w:b/>
          <w:bCs/>
          <w:sz w:val="28"/>
          <w:szCs w:val="28"/>
        </w:rPr>
        <w:t>Симферопольского района Республики Крым</w:t>
      </w:r>
    </w:p>
    <w:p w:rsidR="00975569" w:rsidRPr="00975569" w:rsidRDefault="00975569" w:rsidP="00975569">
      <w:pPr>
        <w:jc w:val="center"/>
        <w:rPr>
          <w:b/>
          <w:bCs/>
          <w:sz w:val="28"/>
          <w:szCs w:val="28"/>
        </w:rPr>
      </w:pPr>
    </w:p>
    <w:p w:rsidR="00975569" w:rsidRPr="00975569" w:rsidRDefault="00975569" w:rsidP="00975569">
      <w:pPr>
        <w:jc w:val="center"/>
        <w:rPr>
          <w:b/>
          <w:bCs/>
          <w:sz w:val="28"/>
          <w:szCs w:val="28"/>
        </w:rPr>
      </w:pPr>
      <w:r w:rsidRPr="00975569">
        <w:rPr>
          <w:b/>
          <w:bCs/>
          <w:sz w:val="28"/>
          <w:szCs w:val="28"/>
        </w:rPr>
        <w:t xml:space="preserve">ПОСТАНОВЛЕНИЕ № </w:t>
      </w:r>
      <w:r w:rsidR="000A3A22">
        <w:rPr>
          <w:b/>
          <w:bCs/>
          <w:sz w:val="28"/>
          <w:szCs w:val="28"/>
          <w:u w:val="single"/>
        </w:rPr>
        <w:t>827</w:t>
      </w:r>
    </w:p>
    <w:p w:rsidR="00975569" w:rsidRPr="00975569" w:rsidRDefault="00975569" w:rsidP="00975569">
      <w:pPr>
        <w:jc w:val="center"/>
        <w:rPr>
          <w:b/>
          <w:bCs/>
          <w:sz w:val="28"/>
          <w:szCs w:val="28"/>
        </w:rPr>
      </w:pPr>
    </w:p>
    <w:p w:rsidR="00975569" w:rsidRPr="00375675" w:rsidRDefault="000D7D2D" w:rsidP="00975569">
      <w:pPr>
        <w:rPr>
          <w:b/>
          <w:bCs/>
        </w:rPr>
      </w:pPr>
      <w:r>
        <w:rPr>
          <w:b/>
          <w:bCs/>
          <w:sz w:val="28"/>
          <w:szCs w:val="28"/>
        </w:rPr>
        <w:t>15.12</w:t>
      </w:r>
      <w:r w:rsidR="00975569" w:rsidRPr="00975569">
        <w:rPr>
          <w:b/>
          <w:sz w:val="28"/>
          <w:szCs w:val="28"/>
        </w:rPr>
        <w:t xml:space="preserve">.2017 г.                                                                                </w:t>
      </w:r>
      <w:proofErr w:type="spellStart"/>
      <w:r w:rsidR="00975569" w:rsidRPr="00975569">
        <w:rPr>
          <w:b/>
          <w:sz w:val="28"/>
          <w:szCs w:val="28"/>
        </w:rPr>
        <w:t>пгт</w:t>
      </w:r>
      <w:proofErr w:type="spellEnd"/>
      <w:r w:rsidR="00975569" w:rsidRPr="00975569">
        <w:rPr>
          <w:b/>
          <w:sz w:val="28"/>
          <w:szCs w:val="28"/>
        </w:rPr>
        <w:t>. Гвардейское</w:t>
      </w:r>
    </w:p>
    <w:p w:rsidR="00975569" w:rsidRDefault="00975569" w:rsidP="00975569"/>
    <w:p w:rsidR="00975569" w:rsidRPr="00975569" w:rsidRDefault="00975569" w:rsidP="00975569">
      <w:pPr>
        <w:ind w:right="5102" w:firstLine="142"/>
        <w:jc w:val="both"/>
        <w:rPr>
          <w:sz w:val="20"/>
          <w:szCs w:val="20"/>
        </w:rPr>
      </w:pPr>
      <w:r w:rsidRPr="00975569">
        <w:rPr>
          <w:rFonts w:eastAsia="Times New Roman" w:cs="Times New Roman"/>
          <w:bCs/>
          <w:sz w:val="20"/>
          <w:szCs w:val="20"/>
          <w:bdr w:val="none" w:sz="0" w:space="0" w:color="auto" w:frame="1"/>
          <w:lang w:eastAsia="ru-RU" w:bidi="ar-SA"/>
        </w:rPr>
        <w:t>Об утверждении положения о муниципальном контроле за сохранностью автомобильных дорог местного значени</w:t>
      </w:r>
      <w:r w:rsidR="00B3108F">
        <w:rPr>
          <w:rFonts w:eastAsia="Times New Roman" w:cs="Times New Roman"/>
          <w:bCs/>
          <w:sz w:val="20"/>
          <w:szCs w:val="20"/>
          <w:bdr w:val="none" w:sz="0" w:space="0" w:color="auto" w:frame="1"/>
          <w:lang w:eastAsia="ru-RU" w:bidi="ar-SA"/>
        </w:rPr>
        <w:t xml:space="preserve">я </w:t>
      </w:r>
      <w:r w:rsidRPr="00975569">
        <w:rPr>
          <w:rFonts w:eastAsia="Times New Roman" w:cs="Times New Roman"/>
          <w:bCs/>
          <w:sz w:val="20"/>
          <w:szCs w:val="20"/>
          <w:bdr w:val="none" w:sz="0" w:space="0" w:color="auto" w:frame="1"/>
          <w:lang w:eastAsia="ru-RU" w:bidi="ar-SA"/>
        </w:rPr>
        <w:t>Гвардейское сельское поселение Симферопольского района Республики Крым</w:t>
      </w:r>
      <w:r w:rsidRPr="00975569">
        <w:rPr>
          <w:rFonts w:eastAsia="Times New Roman" w:cs="Times New Roman"/>
          <w:bCs/>
          <w:sz w:val="20"/>
          <w:szCs w:val="20"/>
          <w:bdr w:val="none" w:sz="0" w:space="0" w:color="auto" w:frame="1"/>
          <w:lang w:eastAsia="ru-RU" w:bidi="ar-SA"/>
        </w:rPr>
        <w:t xml:space="preserve"> </w:t>
      </w:r>
    </w:p>
    <w:p w:rsidR="00975569" w:rsidRPr="00975569" w:rsidRDefault="00975569" w:rsidP="00975569">
      <w:pPr>
        <w:tabs>
          <w:tab w:val="left" w:pos="7755"/>
        </w:tabs>
        <w:ind w:right="5102"/>
        <w:jc w:val="both"/>
        <w:rPr>
          <w:bCs/>
          <w:sz w:val="20"/>
          <w:szCs w:val="20"/>
        </w:rPr>
      </w:pPr>
    </w:p>
    <w:p w:rsidR="00975569" w:rsidRPr="009247A1" w:rsidRDefault="00B3108F" w:rsidP="00B3108F">
      <w:pPr>
        <w:ind w:firstLine="540"/>
        <w:jc w:val="both"/>
        <w:rPr>
          <w:rFonts w:eastAsia="Calibri"/>
        </w:rPr>
      </w:pPr>
      <w:r w:rsidRPr="00E033C5">
        <w:rPr>
          <w:rFonts w:cs="Times New Roman"/>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75569" w:rsidRPr="009247A1">
        <w:t>; руководствуясь Уставом муниципального образования Гвардейское сельское</w:t>
      </w:r>
      <w:r w:rsidR="00975569" w:rsidRPr="009247A1">
        <w:rPr>
          <w:rFonts w:eastAsia="Calibri"/>
        </w:rPr>
        <w:t xml:space="preserve"> </w:t>
      </w:r>
      <w:r w:rsidR="00975569" w:rsidRPr="009247A1">
        <w:t>поселение Симферопольского района Республики Крым, администрация Гвардейского сельского поселения Симферопольского района Республики Крым</w:t>
      </w:r>
    </w:p>
    <w:p w:rsidR="00975569" w:rsidRPr="009247A1" w:rsidRDefault="00975569" w:rsidP="00975569">
      <w:pPr>
        <w:ind w:firstLine="540"/>
        <w:rPr>
          <w:rFonts w:eastAsia="Calibri"/>
        </w:rPr>
      </w:pPr>
    </w:p>
    <w:p w:rsidR="00975569" w:rsidRDefault="00975569" w:rsidP="00975569">
      <w:pPr>
        <w:ind w:firstLine="540"/>
        <w:rPr>
          <w:rFonts w:eastAsia="Calibri"/>
          <w:b/>
        </w:rPr>
      </w:pPr>
      <w:r>
        <w:rPr>
          <w:rFonts w:eastAsia="Calibri"/>
          <w:b/>
        </w:rPr>
        <w:t>ПОСТАНОВЛЯЕТ:</w:t>
      </w:r>
    </w:p>
    <w:p w:rsidR="00975569" w:rsidRPr="009247A1" w:rsidRDefault="00975569" w:rsidP="00975569">
      <w:pPr>
        <w:ind w:firstLine="540"/>
        <w:rPr>
          <w:rFonts w:eastAsia="Calibri"/>
        </w:rPr>
      </w:pPr>
    </w:p>
    <w:p w:rsidR="00975569" w:rsidRPr="009247A1" w:rsidRDefault="00975569" w:rsidP="00B3108F">
      <w:pPr>
        <w:tabs>
          <w:tab w:val="left" w:pos="0"/>
        </w:tabs>
        <w:ind w:firstLine="567"/>
        <w:jc w:val="both"/>
      </w:pPr>
      <w:r w:rsidRPr="009247A1">
        <w:t xml:space="preserve">1. </w:t>
      </w:r>
      <w:r w:rsidR="00B3108F" w:rsidRPr="00E033C5">
        <w:rPr>
          <w:rFonts w:eastAsia="Times New Roman" w:cs="Times New Roman"/>
          <w:lang w:eastAsia="ru-RU" w:bidi="ar-SA"/>
        </w:rPr>
        <w:t xml:space="preserve">Утвердить Положение о муниципальном контроле за сохранностью автомобильных дорог местного значения </w:t>
      </w:r>
      <w:r w:rsidR="00B3108F">
        <w:rPr>
          <w:rFonts w:eastAsia="Times New Roman" w:cs="Times New Roman"/>
          <w:lang w:eastAsia="ru-RU" w:bidi="ar-SA"/>
        </w:rPr>
        <w:t>Гвардейского</w:t>
      </w:r>
      <w:r w:rsidR="00B3108F" w:rsidRPr="00E033C5">
        <w:rPr>
          <w:rFonts w:eastAsia="Times New Roman" w:cs="Times New Roman"/>
          <w:lang w:eastAsia="ru-RU" w:bidi="ar-SA"/>
        </w:rPr>
        <w:t xml:space="preserve"> сельского поселения</w:t>
      </w:r>
      <w:r w:rsidR="000A3A22">
        <w:rPr>
          <w:rFonts w:eastAsia="Times New Roman" w:cs="Times New Roman"/>
          <w:lang w:eastAsia="ru-RU" w:bidi="ar-SA"/>
        </w:rPr>
        <w:t>,</w:t>
      </w:r>
      <w:r w:rsidR="00B3108F" w:rsidRPr="00E033C5">
        <w:rPr>
          <w:rFonts w:eastAsia="Times New Roman" w:cs="Times New Roman"/>
          <w:lang w:eastAsia="ru-RU" w:bidi="ar-SA"/>
        </w:rPr>
        <w:t xml:space="preserve"> согласно приложению</w:t>
      </w:r>
      <w:r w:rsidRPr="009247A1">
        <w:t>.</w:t>
      </w:r>
    </w:p>
    <w:p w:rsidR="00975569" w:rsidRPr="009247A1" w:rsidRDefault="00975569" w:rsidP="00B3108F">
      <w:pPr>
        <w:tabs>
          <w:tab w:val="left" w:pos="0"/>
        </w:tabs>
        <w:ind w:firstLine="567"/>
        <w:jc w:val="both"/>
      </w:pPr>
      <w:r w:rsidRPr="009247A1">
        <w:t xml:space="preserve">2. Настоящее постановление подлежит официальному опубликованию (обнародованию) на сайте </w:t>
      </w:r>
      <w:hyperlink r:id="rId7" w:history="1">
        <w:r w:rsidRPr="0037741F">
          <w:rPr>
            <w:rStyle w:val="a3"/>
            <w:color w:val="auto"/>
          </w:rPr>
          <w:t>http://гвардсовет</w:t>
        </w:r>
      </w:hyperlink>
      <w:r w:rsidRPr="0037741F">
        <w:rPr>
          <w:u w:val="single"/>
        </w:rPr>
        <w:t>.</w:t>
      </w:r>
      <w:r w:rsidRPr="00E53ED3">
        <w:rPr>
          <w:u w:val="single"/>
        </w:rPr>
        <w:t>рф</w:t>
      </w:r>
      <w:r>
        <w:t xml:space="preserve"> и на информационном стенде администрации Гвардейского сельского поселения Симферопольского района Республики Крым.</w:t>
      </w:r>
    </w:p>
    <w:p w:rsidR="00975569" w:rsidRPr="009247A1" w:rsidRDefault="00975569" w:rsidP="00B3108F">
      <w:pPr>
        <w:tabs>
          <w:tab w:val="left" w:pos="0"/>
        </w:tabs>
        <w:ind w:firstLine="567"/>
        <w:jc w:val="both"/>
      </w:pPr>
      <w:r w:rsidRPr="009247A1">
        <w:t>3. Контроль за исполнением настоящего постановления оставляю за собой.</w:t>
      </w:r>
    </w:p>
    <w:p w:rsidR="00975569" w:rsidRPr="009247A1" w:rsidRDefault="00975569" w:rsidP="00B3108F">
      <w:pPr>
        <w:tabs>
          <w:tab w:val="left" w:pos="0"/>
        </w:tabs>
        <w:ind w:firstLine="567"/>
        <w:jc w:val="both"/>
      </w:pPr>
      <w:r w:rsidRPr="009247A1">
        <w:t>4. Настоящее постановление вступает в силу со дня его официального опубликования.</w:t>
      </w:r>
    </w:p>
    <w:p w:rsidR="00975569" w:rsidRDefault="00975569" w:rsidP="00975569">
      <w:pPr>
        <w:pStyle w:val="Default"/>
        <w:rPr>
          <w:b/>
        </w:rPr>
      </w:pPr>
    </w:p>
    <w:p w:rsidR="00975569" w:rsidRDefault="00975569" w:rsidP="00975569">
      <w:pPr>
        <w:pStyle w:val="Default"/>
        <w:rPr>
          <w:b/>
        </w:rPr>
      </w:pPr>
    </w:p>
    <w:p w:rsidR="00975569" w:rsidRDefault="00975569" w:rsidP="00975569">
      <w:pPr>
        <w:pStyle w:val="Default"/>
        <w:rPr>
          <w:b/>
        </w:rPr>
      </w:pPr>
    </w:p>
    <w:p w:rsidR="00975569" w:rsidRPr="000C1511" w:rsidRDefault="00975569" w:rsidP="00975569">
      <w:pPr>
        <w:pStyle w:val="Default"/>
        <w:rPr>
          <w:b/>
        </w:rPr>
      </w:pPr>
      <w:r w:rsidRPr="000C1511">
        <w:rPr>
          <w:b/>
        </w:rPr>
        <w:t>Глава администрации</w:t>
      </w:r>
    </w:p>
    <w:p w:rsidR="00975569" w:rsidRPr="000C1511" w:rsidRDefault="00975569" w:rsidP="00975569">
      <w:pPr>
        <w:pStyle w:val="Default"/>
        <w:tabs>
          <w:tab w:val="left" w:pos="7380"/>
        </w:tabs>
        <w:rPr>
          <w:b/>
        </w:rPr>
      </w:pPr>
      <w:r w:rsidRPr="000C1511">
        <w:rPr>
          <w:b/>
        </w:rPr>
        <w:t>Гвардейского сельского поселения</w:t>
      </w:r>
      <w:r w:rsidRPr="000C1511">
        <w:rPr>
          <w:b/>
        </w:rPr>
        <w:tab/>
        <w:t xml:space="preserve">       </w:t>
      </w:r>
      <w:r>
        <w:rPr>
          <w:b/>
        </w:rPr>
        <w:t xml:space="preserve">  </w:t>
      </w:r>
      <w:r w:rsidRPr="000C1511">
        <w:rPr>
          <w:b/>
        </w:rPr>
        <w:t>И.В. Чичкин</w:t>
      </w:r>
    </w:p>
    <w:p w:rsidR="00F912D9" w:rsidRDefault="004A2995" w:rsidP="0037741F">
      <w:pPr>
        <w:ind w:left="6096" w:right="-6"/>
        <w:jc w:val="both"/>
        <w:rPr>
          <w:rFonts w:cs="Times New Roman"/>
          <w:sz w:val="20"/>
          <w:szCs w:val="20"/>
        </w:rPr>
      </w:pPr>
      <w:r>
        <w:rPr>
          <w:rFonts w:cs="Times New Roman"/>
          <w:b/>
        </w:rPr>
        <w:br w:type="page"/>
      </w:r>
      <w:r w:rsidRPr="004A2995">
        <w:rPr>
          <w:rFonts w:cs="Times New Roman"/>
          <w:sz w:val="20"/>
          <w:szCs w:val="20"/>
        </w:rPr>
        <w:lastRenderedPageBreak/>
        <w:t xml:space="preserve">Приложение к </w:t>
      </w:r>
      <w:r>
        <w:rPr>
          <w:rFonts w:cs="Times New Roman"/>
          <w:sz w:val="20"/>
          <w:szCs w:val="20"/>
        </w:rPr>
        <w:t xml:space="preserve">постановлению администрации Гвардейского сельского поселения № </w:t>
      </w:r>
      <w:r w:rsidR="000A3A22" w:rsidRPr="000A3A22">
        <w:rPr>
          <w:rFonts w:cs="Times New Roman"/>
          <w:sz w:val="20"/>
          <w:szCs w:val="20"/>
          <w:u w:val="single"/>
        </w:rPr>
        <w:t>827</w:t>
      </w:r>
      <w:r w:rsidRPr="000A3A22">
        <w:rPr>
          <w:rFonts w:cs="Times New Roman"/>
          <w:sz w:val="20"/>
          <w:szCs w:val="20"/>
          <w:u w:val="single"/>
        </w:rPr>
        <w:t xml:space="preserve"> от </w:t>
      </w:r>
      <w:r w:rsidR="000A3A22" w:rsidRPr="000A3A22">
        <w:rPr>
          <w:rFonts w:cs="Times New Roman"/>
          <w:sz w:val="20"/>
          <w:szCs w:val="20"/>
          <w:u w:val="single"/>
        </w:rPr>
        <w:t>15.12.</w:t>
      </w:r>
      <w:r w:rsidRPr="000A3A22">
        <w:rPr>
          <w:rFonts w:cs="Times New Roman"/>
          <w:sz w:val="20"/>
          <w:szCs w:val="20"/>
          <w:u w:val="single"/>
        </w:rPr>
        <w:t>2017г</w:t>
      </w:r>
      <w:r>
        <w:rPr>
          <w:rFonts w:cs="Times New Roman"/>
          <w:sz w:val="20"/>
          <w:szCs w:val="20"/>
        </w:rPr>
        <w:t>.</w:t>
      </w:r>
    </w:p>
    <w:p w:rsidR="004A2995" w:rsidRPr="004A2995" w:rsidRDefault="004A2995" w:rsidP="004A2995">
      <w:pPr>
        <w:ind w:left="6804" w:right="-6"/>
        <w:jc w:val="both"/>
        <w:rPr>
          <w:rFonts w:cs="Times New Roman"/>
          <w:sz w:val="20"/>
          <w:szCs w:val="20"/>
        </w:rPr>
      </w:pPr>
    </w:p>
    <w:p w:rsidR="00BE761C" w:rsidRPr="00E033C5" w:rsidRDefault="00BE761C" w:rsidP="00E033C5">
      <w:pPr>
        <w:widowControl/>
        <w:shd w:val="clear" w:color="auto" w:fill="FFFFFF"/>
        <w:suppressAutoHyphens w:val="0"/>
        <w:spacing w:line="253" w:lineRule="atLeast"/>
        <w:jc w:val="center"/>
        <w:rPr>
          <w:rFonts w:eastAsia="Times New Roman" w:cs="Times New Roman"/>
          <w:b/>
          <w:lang w:eastAsia="ru-RU" w:bidi="ar-SA"/>
        </w:rPr>
      </w:pPr>
      <w:r w:rsidRPr="00E033C5">
        <w:rPr>
          <w:rFonts w:eastAsia="Times New Roman" w:cs="Times New Roman"/>
          <w:b/>
          <w:lang w:eastAsia="ru-RU" w:bidi="ar-SA"/>
        </w:rPr>
        <w:t>ПОЛОЖЕНИЕ</w:t>
      </w:r>
    </w:p>
    <w:p w:rsidR="00BE761C" w:rsidRPr="00E033C5" w:rsidRDefault="00E033C5" w:rsidP="00E033C5">
      <w:pPr>
        <w:widowControl/>
        <w:shd w:val="clear" w:color="auto" w:fill="FFFFFF"/>
        <w:suppressAutoHyphens w:val="0"/>
        <w:spacing w:line="253" w:lineRule="atLeast"/>
        <w:jc w:val="center"/>
        <w:rPr>
          <w:rFonts w:eastAsia="Times New Roman" w:cs="Times New Roman"/>
          <w:b/>
          <w:lang w:eastAsia="ru-RU" w:bidi="ar-SA"/>
        </w:rPr>
      </w:pPr>
      <w:r w:rsidRPr="00E033C5">
        <w:rPr>
          <w:rFonts w:eastAsia="Times New Roman" w:cs="Times New Roman"/>
          <w:b/>
          <w:lang w:eastAsia="ru-RU" w:bidi="ar-SA"/>
        </w:rPr>
        <w:t xml:space="preserve">о муниципальном контроле за сохранностью автомобильных дорог местного значения </w:t>
      </w:r>
      <w:r w:rsidR="004A2995">
        <w:rPr>
          <w:rFonts w:eastAsia="Times New Roman" w:cs="Times New Roman"/>
          <w:b/>
          <w:lang w:eastAsia="ru-RU" w:bidi="ar-SA"/>
        </w:rPr>
        <w:t>Гвардейского</w:t>
      </w:r>
      <w:r w:rsidRPr="00E033C5">
        <w:rPr>
          <w:rFonts w:eastAsia="Times New Roman" w:cs="Times New Roman"/>
          <w:b/>
          <w:lang w:eastAsia="ru-RU" w:bidi="ar-SA"/>
        </w:rPr>
        <w:t xml:space="preserve"> сельского поселения </w:t>
      </w:r>
    </w:p>
    <w:p w:rsidR="00BE761C" w:rsidRPr="00E033C5" w:rsidRDefault="00BE761C" w:rsidP="00E033C5">
      <w:pPr>
        <w:widowControl/>
        <w:shd w:val="clear" w:color="auto" w:fill="FFFFFF"/>
        <w:suppressAutoHyphens w:val="0"/>
        <w:spacing w:line="253" w:lineRule="atLeast"/>
        <w:rPr>
          <w:rFonts w:eastAsia="Times New Roman" w:cs="Times New Roman"/>
          <w:b/>
          <w:lang w:eastAsia="ru-RU" w:bidi="ar-SA"/>
        </w:rPr>
      </w:pPr>
      <w:r w:rsidRPr="00E033C5">
        <w:rPr>
          <w:rFonts w:eastAsia="Times New Roman" w:cs="Times New Roman"/>
          <w:b/>
          <w:lang w:eastAsia="ru-RU" w:bidi="ar-SA"/>
        </w:rPr>
        <w:t> </w:t>
      </w:r>
    </w:p>
    <w:p w:rsidR="00BE761C" w:rsidRPr="00E033C5" w:rsidRDefault="00BE761C" w:rsidP="00E033C5">
      <w:pPr>
        <w:widowControl/>
        <w:shd w:val="clear" w:color="auto" w:fill="FFFFFF"/>
        <w:suppressAutoHyphens w:val="0"/>
        <w:spacing w:line="253" w:lineRule="atLeast"/>
        <w:jc w:val="center"/>
        <w:rPr>
          <w:rFonts w:eastAsia="Times New Roman" w:cs="Times New Roman"/>
          <w:b/>
          <w:lang w:eastAsia="ru-RU" w:bidi="ar-SA"/>
        </w:rPr>
      </w:pPr>
      <w:r w:rsidRPr="00E033C5">
        <w:rPr>
          <w:rFonts w:eastAsia="Times New Roman" w:cs="Times New Roman"/>
          <w:b/>
          <w:lang w:eastAsia="ru-RU" w:bidi="ar-SA"/>
        </w:rPr>
        <w:t>1. Общие положения</w:t>
      </w:r>
    </w:p>
    <w:p w:rsidR="00BE761C" w:rsidRPr="00E033C5" w:rsidRDefault="00BE761C" w:rsidP="00E033C5">
      <w:pPr>
        <w:widowControl/>
        <w:shd w:val="clear" w:color="auto" w:fill="FFFFFF"/>
        <w:suppressAutoHyphens w:val="0"/>
        <w:spacing w:line="253" w:lineRule="atLeast"/>
        <w:rPr>
          <w:rFonts w:eastAsia="Times New Roman" w:cs="Times New Roman"/>
          <w:lang w:eastAsia="ru-RU" w:bidi="ar-SA"/>
        </w:rPr>
      </w:pPr>
      <w:r w:rsidRPr="00E033C5">
        <w:rPr>
          <w:rFonts w:eastAsia="Times New Roman" w:cs="Times New Roman"/>
          <w:lang w:eastAsia="ru-RU" w:bidi="ar-SA"/>
        </w:rPr>
        <w:t> </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xml:space="preserve">1.1. Настоящее Положение 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5C00AD">
        <w:rPr>
          <w:rFonts w:eastAsia="Times New Roman" w:cs="Times New Roman"/>
          <w:lang w:eastAsia="ru-RU" w:bidi="ar-SA"/>
        </w:rPr>
        <w:t>муниципального образования Гвардейского</w:t>
      </w:r>
      <w:r w:rsidRPr="00E033C5">
        <w:rPr>
          <w:rFonts w:eastAsia="Times New Roman" w:cs="Times New Roman"/>
          <w:lang w:eastAsia="ru-RU" w:bidi="ar-SA"/>
        </w:rPr>
        <w:t xml:space="preserve"> сельского поселения</w:t>
      </w:r>
      <w:r w:rsidR="005C00AD">
        <w:rPr>
          <w:rFonts w:eastAsia="Times New Roman" w:cs="Times New Roman"/>
          <w:lang w:eastAsia="ru-RU" w:bidi="ar-SA"/>
        </w:rPr>
        <w:t>,</w:t>
      </w:r>
      <w:r w:rsidRPr="00E033C5">
        <w:rPr>
          <w:rFonts w:eastAsia="Times New Roman" w:cs="Times New Roman"/>
          <w:lang w:eastAsia="ru-RU" w:bidi="ar-SA"/>
        </w:rPr>
        <w:t xml:space="preserve"> устанавливает порядок осуществления муниципального контроля за сохранностью автомобильных дорог местного значения </w:t>
      </w:r>
      <w:r w:rsidR="005C00AD">
        <w:rPr>
          <w:rFonts w:eastAsia="Times New Roman" w:cs="Times New Roman"/>
          <w:lang w:eastAsia="ru-RU" w:bidi="ar-SA"/>
        </w:rPr>
        <w:t>Гвардейского</w:t>
      </w:r>
      <w:r w:rsidRPr="00E033C5">
        <w:rPr>
          <w:rFonts w:eastAsia="Times New Roman" w:cs="Times New Roman"/>
          <w:lang w:eastAsia="ru-RU" w:bidi="ar-SA"/>
        </w:rPr>
        <w:t xml:space="preserve"> сельского поселения (далее - сельское поселение).</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1.2. Объектом муниципального контроля за сохранностью автомобильных дорог местного значения являются автомобильные дороги общего пользования сельского поселения.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1.3. Субъектами, в отношении которых проводится муниципальный контроль за сохранностью автомобильных дорог местного значения являются: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владельцы объектов дорожного сервиса;</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w:t>
      </w:r>
      <w:r w:rsidR="00A614C6">
        <w:rPr>
          <w:rFonts w:eastAsia="Times New Roman" w:cs="Times New Roman"/>
          <w:lang w:eastAsia="ru-RU" w:bidi="ar-SA"/>
        </w:rPr>
        <w:t xml:space="preserve"> </w:t>
      </w:r>
      <w:r w:rsidRPr="00E033C5">
        <w:rPr>
          <w:rFonts w:eastAsia="Times New Roman" w:cs="Times New Roman"/>
          <w:lang w:eastAsia="ru-RU" w:bidi="ar-SA"/>
        </w:rPr>
        <w:t>организации, осуществляющие работы в полосе отвода автомобильных дорог и придорожной полосе;</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пользователи автомобильных дорог.</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1.4. Муниципальный контроль за сохранностью автомобильных дорог местного значения на территории сельского поселения осуществляется администрацией сельского поселения и уполномоченными ею должностными лицами.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1.5.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счет средств бюджета сельского поселения.</w:t>
      </w:r>
    </w:p>
    <w:p w:rsidR="00677940" w:rsidRPr="00E033C5" w:rsidRDefault="00677940" w:rsidP="000A3A22">
      <w:pPr>
        <w:widowControl/>
        <w:shd w:val="clear" w:color="auto" w:fill="FFFFFF"/>
        <w:suppressAutoHyphens w:val="0"/>
        <w:spacing w:line="253" w:lineRule="atLeast"/>
        <w:ind w:firstLine="567"/>
        <w:jc w:val="both"/>
        <w:rPr>
          <w:rFonts w:eastAsia="Times New Roman" w:cs="Times New Roman"/>
          <w:lang w:eastAsia="ru-RU" w:bidi="ar-SA"/>
        </w:rPr>
      </w:pPr>
    </w:p>
    <w:p w:rsidR="00BE761C" w:rsidRPr="00E033C5" w:rsidRDefault="00BE761C" w:rsidP="000A3A22">
      <w:pPr>
        <w:widowControl/>
        <w:shd w:val="clear" w:color="auto" w:fill="FFFFFF"/>
        <w:suppressAutoHyphens w:val="0"/>
        <w:spacing w:line="253" w:lineRule="atLeast"/>
        <w:ind w:firstLine="567"/>
        <w:jc w:val="center"/>
        <w:rPr>
          <w:rFonts w:eastAsia="Times New Roman" w:cs="Times New Roman"/>
          <w:b/>
          <w:lang w:eastAsia="ru-RU" w:bidi="ar-SA"/>
        </w:rPr>
      </w:pPr>
      <w:bookmarkStart w:id="0" w:name="_GoBack"/>
      <w:r w:rsidRPr="00E033C5">
        <w:rPr>
          <w:rFonts w:eastAsia="Times New Roman" w:cs="Times New Roman"/>
          <w:b/>
          <w:lang w:eastAsia="ru-RU" w:bidi="ar-SA"/>
        </w:rPr>
        <w:t>2. Цель и задачи муниципального контроля за сохранностью автомобильных дорог местного значения</w:t>
      </w:r>
    </w:p>
    <w:bookmarkEnd w:id="0"/>
    <w:p w:rsidR="00201413"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2.1.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2.2. Основными задачами муниципального контроля за сохранностью автомобильных дорог местного значения являются: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w:t>
      </w:r>
      <w:r w:rsidRPr="00E033C5">
        <w:rPr>
          <w:rFonts w:eastAsia="Times New Roman" w:cs="Times New Roman"/>
          <w:lang w:eastAsia="ru-RU" w:bidi="ar-SA"/>
        </w:rPr>
        <w:lastRenderedPageBreak/>
        <w:t>автомобильных дорог местного значения в части недопущения повреждения автомобильных дорог и их элементов;</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w:t>
      </w:r>
    </w:p>
    <w:p w:rsidR="00BE761C" w:rsidRPr="00E033C5" w:rsidRDefault="00BE761C" w:rsidP="000A3A22">
      <w:pPr>
        <w:widowControl/>
        <w:shd w:val="clear" w:color="auto" w:fill="FFFFFF"/>
        <w:suppressAutoHyphens w:val="0"/>
        <w:spacing w:line="253" w:lineRule="atLeast"/>
        <w:ind w:firstLine="567"/>
        <w:jc w:val="center"/>
        <w:rPr>
          <w:rFonts w:eastAsia="Times New Roman" w:cs="Times New Roman"/>
          <w:b/>
          <w:lang w:eastAsia="ru-RU" w:bidi="ar-SA"/>
        </w:rPr>
      </w:pPr>
      <w:r w:rsidRPr="00E033C5">
        <w:rPr>
          <w:rFonts w:eastAsia="Times New Roman" w:cs="Times New Roman"/>
          <w:b/>
          <w:lang w:eastAsia="ru-RU" w:bidi="ar-SA"/>
        </w:rPr>
        <w:t>3. Формы осуществления муниципального контроля за сохранностью автомобильных дорог местного значения</w:t>
      </w:r>
    </w:p>
    <w:p w:rsidR="00201413" w:rsidRDefault="00201413" w:rsidP="000A3A22">
      <w:pPr>
        <w:widowControl/>
        <w:shd w:val="clear" w:color="auto" w:fill="FFFFFF"/>
        <w:suppressAutoHyphens w:val="0"/>
        <w:spacing w:line="253" w:lineRule="atLeast"/>
        <w:ind w:firstLine="567"/>
        <w:jc w:val="center"/>
        <w:rPr>
          <w:rFonts w:eastAsia="Times New Roman" w:cs="Times New Roman"/>
          <w:lang w:eastAsia="ru-RU" w:bidi="ar-SA"/>
        </w:rPr>
      </w:pP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3.1. Проведение муниципального контроля по сохранности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xml:space="preserve">3.2. Плановые проверки проводятся на основании ежегодного плана проверок, утверждаемого главой </w:t>
      </w:r>
      <w:r w:rsidR="005C00AD">
        <w:rPr>
          <w:rFonts w:eastAsia="Times New Roman" w:cs="Times New Roman"/>
          <w:lang w:eastAsia="ru-RU" w:bidi="ar-SA"/>
        </w:rPr>
        <w:t>администрации Гвардейского</w:t>
      </w:r>
      <w:r w:rsidRPr="00E033C5">
        <w:rPr>
          <w:rFonts w:eastAsia="Times New Roman" w:cs="Times New Roman"/>
          <w:lang w:eastAsia="ru-RU" w:bidi="ar-SA"/>
        </w:rPr>
        <w:t xml:space="preserve"> сельского поселения.</w:t>
      </w:r>
    </w:p>
    <w:p w:rsidR="00BE761C" w:rsidRPr="005C00AD"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5C00AD">
        <w:rPr>
          <w:rFonts w:eastAsia="Times New Roman" w:cs="Times New Roman"/>
          <w:lang w:eastAsia="ru-RU" w:bidi="ar-SA"/>
        </w:rPr>
        <w:t>3.3. В ежегодных планах проведения плановых проверок указываются следующие сведения:</w:t>
      </w:r>
    </w:p>
    <w:p w:rsidR="00201413" w:rsidRPr="005C00AD"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r w:rsidRPr="005C00AD">
        <w:rPr>
          <w:rFonts w:eastAsia="Times New Roman" w:cs="Times New Roman"/>
          <w:lang w:eastAsia="ru-RU" w:bidi="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413" w:rsidRPr="005C00AD"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r w:rsidRPr="005C00AD">
        <w:rPr>
          <w:rFonts w:eastAsia="Times New Roman" w:cs="Times New Roman"/>
          <w:lang w:eastAsia="ru-RU" w:bidi="ar-SA"/>
        </w:rPr>
        <w:t>2) цель и основание проведения каждой плановой проверки;</w:t>
      </w:r>
    </w:p>
    <w:p w:rsidR="00201413" w:rsidRPr="005C00AD"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r w:rsidRPr="005C00AD">
        <w:rPr>
          <w:rFonts w:eastAsia="Times New Roman" w:cs="Times New Roman"/>
          <w:lang w:eastAsia="ru-RU" w:bidi="ar-SA"/>
        </w:rPr>
        <w:t>3) дата начала и сроки проведения каждой плановой проверки;</w:t>
      </w:r>
    </w:p>
    <w:p w:rsidR="00BE761C" w:rsidRPr="005C00AD"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r w:rsidRPr="005C00AD">
        <w:rPr>
          <w:rFonts w:eastAsia="Times New Roman" w:cs="Times New Roman"/>
          <w:lang w:eastAsia="ru-RU" w:bidi="ar-SA"/>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w:t>
      </w:r>
      <w:r w:rsidR="00E61D60">
        <w:rPr>
          <w:rFonts w:eastAsia="Times New Roman" w:cs="Times New Roman"/>
          <w:lang w:eastAsia="ru-RU" w:bidi="ar-SA"/>
        </w:rPr>
        <w:t>4</w:t>
      </w:r>
      <w:r w:rsidRPr="00E033C5">
        <w:rPr>
          <w:rFonts w:eastAsia="Times New Roman" w:cs="Times New Roman"/>
          <w:lang w:eastAsia="ru-RU" w:bidi="ar-SA"/>
        </w:rPr>
        <w:t>. Плановые проверки проводятся в отношении объекта муниципального контроля, в целях соблюдения требований, указанных в пункте 2.2 настоящего Положения, не чаще чем один раз в три года.</w:t>
      </w:r>
    </w:p>
    <w:p w:rsidR="00BE761C" w:rsidRPr="00E033C5" w:rsidRDefault="00E61D60" w:rsidP="000A3A22">
      <w:pPr>
        <w:widowControl/>
        <w:shd w:val="clear" w:color="auto" w:fill="FFFFFF"/>
        <w:tabs>
          <w:tab w:val="left" w:pos="8931"/>
        </w:tabs>
        <w:suppressAutoHyphens w:val="0"/>
        <w:spacing w:line="253" w:lineRule="atLeast"/>
        <w:ind w:firstLine="567"/>
        <w:jc w:val="both"/>
        <w:rPr>
          <w:rFonts w:eastAsia="Times New Roman" w:cs="Times New Roman"/>
          <w:lang w:eastAsia="ru-RU" w:bidi="ar-SA"/>
        </w:rPr>
      </w:pPr>
      <w:r>
        <w:rPr>
          <w:rFonts w:eastAsia="Times New Roman" w:cs="Times New Roman"/>
          <w:lang w:eastAsia="ru-RU" w:bidi="ar-SA"/>
        </w:rPr>
        <w:t>3.5</w:t>
      </w:r>
      <w:r w:rsidR="00BE761C" w:rsidRPr="00E033C5">
        <w:rPr>
          <w:rFonts w:eastAsia="Times New Roman" w:cs="Times New Roman"/>
          <w:lang w:eastAsia="ru-RU" w:bidi="ar-SA"/>
        </w:rPr>
        <w:t xml:space="preserve">. Проверка проводится на основании распоряжения администрации </w:t>
      </w:r>
      <w:r w:rsidR="005C00AD">
        <w:rPr>
          <w:rFonts w:eastAsia="Times New Roman" w:cs="Times New Roman"/>
          <w:lang w:eastAsia="ru-RU" w:bidi="ar-SA"/>
        </w:rPr>
        <w:t>Гвардейского</w:t>
      </w:r>
      <w:r w:rsidR="00BE761C" w:rsidRPr="00E033C5">
        <w:rPr>
          <w:rFonts w:eastAsia="Times New Roman" w:cs="Times New Roman"/>
          <w:lang w:eastAsia="ru-RU" w:bidi="ar-SA"/>
        </w:rPr>
        <w:t xml:space="preserve"> сельского поселения.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xml:space="preserve">Проверка может проводиться только должностным лицом или должностными лицами, которые указаны в распоряжении администрации </w:t>
      </w:r>
      <w:r w:rsidR="00A3143B">
        <w:rPr>
          <w:rFonts w:eastAsia="Times New Roman" w:cs="Times New Roman"/>
          <w:lang w:eastAsia="ru-RU" w:bidi="ar-SA"/>
        </w:rPr>
        <w:t>Гвардейского</w:t>
      </w:r>
      <w:r w:rsidRPr="00E033C5">
        <w:rPr>
          <w:rFonts w:eastAsia="Times New Roman" w:cs="Times New Roman"/>
          <w:lang w:eastAsia="ru-RU" w:bidi="ar-SA"/>
        </w:rPr>
        <w:t xml:space="preserve"> сельского поселения.</w:t>
      </w:r>
    </w:p>
    <w:p w:rsidR="00BE761C" w:rsidRPr="00A3143B" w:rsidRDefault="00E61D60"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3.6</w:t>
      </w:r>
      <w:r w:rsidR="00BE761C" w:rsidRPr="00A3143B">
        <w:rPr>
          <w:rFonts w:eastAsia="Times New Roman" w:cs="Times New Roman"/>
          <w:lang w:eastAsia="ru-RU" w:bidi="ar-SA"/>
        </w:rPr>
        <w:t>. Основанием для проведения внеплановой проверки является:</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w:t>
      </w:r>
      <w:r w:rsidRPr="00A3143B">
        <w:rPr>
          <w:rFonts w:eastAsia="Times New Roman" w:cs="Times New Roman"/>
          <w:lang w:eastAsia="ru-RU" w:bidi="ar-SA"/>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47DF4" w:rsidRPr="00A3143B" w:rsidRDefault="00E47DF4"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w:t>
      </w:r>
      <w:r w:rsidR="00E61D60">
        <w:rPr>
          <w:rFonts w:eastAsia="Times New Roman" w:cs="Times New Roman"/>
          <w:lang w:eastAsia="ru-RU" w:bidi="ar-SA"/>
        </w:rPr>
        <w:t>7</w:t>
      </w:r>
      <w:r w:rsidRPr="00E033C5">
        <w:rPr>
          <w:rFonts w:eastAsia="Times New Roman" w:cs="Times New Roman"/>
          <w:lang w:eastAsia="ru-RU" w:bidi="ar-SA"/>
        </w:rPr>
        <w:t>.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w:t>
      </w:r>
    </w:p>
    <w:p w:rsidR="00BE761C" w:rsidRPr="00E033C5" w:rsidRDefault="00E61D60" w:rsidP="000A3A22">
      <w:pPr>
        <w:widowControl/>
        <w:shd w:val="clear" w:color="auto" w:fill="FFFFFF"/>
        <w:suppressAutoHyphens w:val="0"/>
        <w:spacing w:line="253" w:lineRule="atLeast"/>
        <w:ind w:firstLine="567"/>
        <w:jc w:val="both"/>
        <w:rPr>
          <w:rFonts w:eastAsia="Times New Roman" w:cs="Times New Roman"/>
          <w:lang w:eastAsia="ru-RU" w:bidi="ar-SA"/>
        </w:rPr>
      </w:pPr>
      <w:r>
        <w:rPr>
          <w:rFonts w:eastAsia="Times New Roman" w:cs="Times New Roman"/>
          <w:lang w:eastAsia="ru-RU" w:bidi="ar-SA"/>
        </w:rPr>
        <w:t>3.8</w:t>
      </w:r>
      <w:r w:rsidR="00BE761C" w:rsidRPr="00E033C5">
        <w:rPr>
          <w:rFonts w:eastAsia="Times New Roman" w:cs="Times New Roman"/>
          <w:lang w:eastAsia="ru-RU" w:bidi="ar-SA"/>
        </w:rPr>
        <w:t>. Заверенная копия распоряжения о проведении проверки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BE761C" w:rsidRPr="00E033C5" w:rsidRDefault="00E61D60" w:rsidP="000A3A22">
      <w:pPr>
        <w:widowControl/>
        <w:shd w:val="clear" w:color="auto" w:fill="FFFFFF"/>
        <w:suppressAutoHyphens w:val="0"/>
        <w:spacing w:line="253" w:lineRule="atLeast"/>
        <w:ind w:firstLine="567"/>
        <w:jc w:val="both"/>
        <w:rPr>
          <w:rFonts w:eastAsia="Times New Roman" w:cs="Times New Roman"/>
          <w:lang w:eastAsia="ru-RU" w:bidi="ar-SA"/>
        </w:rPr>
      </w:pPr>
      <w:r>
        <w:rPr>
          <w:rFonts w:eastAsia="Times New Roman" w:cs="Times New Roman"/>
          <w:lang w:eastAsia="ru-RU" w:bidi="ar-SA"/>
        </w:rPr>
        <w:t>3.9</w:t>
      </w:r>
      <w:r w:rsidR="00BE761C" w:rsidRPr="00E033C5">
        <w:rPr>
          <w:rFonts w:eastAsia="Times New Roman" w:cs="Times New Roman"/>
          <w:lang w:eastAsia="ru-RU" w:bidi="ar-SA"/>
        </w:rPr>
        <w:t>.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BE761C" w:rsidRPr="00A3143B" w:rsidRDefault="00E61D60" w:rsidP="000A3A22">
      <w:pPr>
        <w:widowControl/>
        <w:shd w:val="clear" w:color="auto" w:fill="FFFFFF"/>
        <w:suppressAutoHyphens w:val="0"/>
        <w:spacing w:line="253" w:lineRule="atLeast"/>
        <w:ind w:firstLine="567"/>
        <w:jc w:val="both"/>
        <w:rPr>
          <w:rFonts w:eastAsia="Times New Roman" w:cs="Times New Roman"/>
          <w:lang w:eastAsia="ru-RU" w:bidi="ar-SA"/>
        </w:rPr>
      </w:pPr>
      <w:r w:rsidRPr="00A3143B">
        <w:rPr>
          <w:rFonts w:eastAsia="Times New Roman" w:cs="Times New Roman"/>
          <w:lang w:eastAsia="ru-RU" w:bidi="ar-SA"/>
        </w:rPr>
        <w:t>3.10</w:t>
      </w:r>
      <w:r w:rsidR="00BE761C" w:rsidRPr="00A3143B">
        <w:rPr>
          <w:rFonts w:eastAsia="Times New Roman" w:cs="Times New Roman"/>
          <w:lang w:eastAsia="ru-RU" w:bidi="ar-SA"/>
        </w:rPr>
        <w:t xml:space="preserve">. </w:t>
      </w:r>
      <w:r w:rsidR="00772027" w:rsidRPr="00A3143B">
        <w:rPr>
          <w:rFonts w:eastAsia="Times New Roman" w:cs="Times New Roman"/>
          <w:lang w:eastAsia="ru-RU" w:bidi="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BE761C" w:rsidRPr="00A3143B">
        <w:rPr>
          <w:rFonts w:eastAsia="Times New Roman" w:cs="Times New Roman"/>
          <w:lang w:eastAsia="ru-RU" w:bidi="ar-SA"/>
        </w:rPr>
        <w:t>.</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3.1</w:t>
      </w:r>
      <w:r w:rsidR="00E61D60">
        <w:rPr>
          <w:rFonts w:eastAsia="Times New Roman" w:cs="Times New Roman"/>
          <w:lang w:eastAsia="ru-RU" w:bidi="ar-SA"/>
        </w:rPr>
        <w:t>1</w:t>
      </w:r>
      <w:r w:rsidRPr="00E033C5">
        <w:rPr>
          <w:rFonts w:eastAsia="Times New Roman" w:cs="Times New Roman"/>
          <w:lang w:eastAsia="ru-RU" w:bidi="ar-SA"/>
        </w:rPr>
        <w:t xml:space="preserve">. По результатам проверки оформляется акт проверки соблюдения законодательства с соблюдением требований, установленных Федеральным законом </w:t>
      </w:r>
      <w:r w:rsidRPr="00E033C5">
        <w:rPr>
          <w:rFonts w:eastAsia="Times New Roman" w:cs="Times New Roman"/>
          <w:lang w:eastAsia="ru-RU" w:bidi="ar-SA"/>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3.1</w:t>
      </w:r>
      <w:r w:rsidR="00E61D60">
        <w:rPr>
          <w:rFonts w:eastAsia="Times New Roman" w:cs="Times New Roman"/>
          <w:lang w:eastAsia="ru-RU" w:bidi="ar-SA"/>
        </w:rPr>
        <w:t>2</w:t>
      </w:r>
      <w:r w:rsidRPr="00E033C5">
        <w:rPr>
          <w:rFonts w:eastAsia="Times New Roman" w:cs="Times New Roman"/>
          <w:lang w:eastAsia="ru-RU" w:bidi="ar-SA"/>
        </w:rPr>
        <w:t>. В случае обнаружения в результате проверки нарушения законодательства об автомобильных дорогах и о дорожной деятельности,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3.1</w:t>
      </w:r>
      <w:r w:rsidR="00E61D60">
        <w:rPr>
          <w:rFonts w:eastAsia="Times New Roman" w:cs="Times New Roman"/>
          <w:lang w:eastAsia="ru-RU" w:bidi="ar-SA"/>
        </w:rPr>
        <w:t>3</w:t>
      </w:r>
      <w:r w:rsidRPr="00E033C5">
        <w:rPr>
          <w:rFonts w:eastAsia="Times New Roman" w:cs="Times New Roman"/>
          <w:lang w:eastAsia="ru-RU" w:bidi="ar-SA"/>
        </w:rPr>
        <w:t>. При обнаружении факта причинения вреда автомобильным дорогам местного значения администрация сельского поселения обращается в суд с требованием о возмещении вреда.</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w:t>
      </w:r>
    </w:p>
    <w:p w:rsidR="00BE761C" w:rsidRPr="00E033C5" w:rsidRDefault="00BE761C" w:rsidP="000A3A22">
      <w:pPr>
        <w:widowControl/>
        <w:shd w:val="clear" w:color="auto" w:fill="FFFFFF"/>
        <w:suppressAutoHyphens w:val="0"/>
        <w:spacing w:line="253" w:lineRule="atLeast"/>
        <w:ind w:firstLine="567"/>
        <w:jc w:val="center"/>
        <w:rPr>
          <w:rFonts w:eastAsia="Times New Roman" w:cs="Times New Roman"/>
          <w:b/>
          <w:lang w:eastAsia="ru-RU" w:bidi="ar-SA"/>
        </w:rPr>
      </w:pPr>
      <w:r w:rsidRPr="00E033C5">
        <w:rPr>
          <w:rFonts w:eastAsia="Times New Roman" w:cs="Times New Roman"/>
          <w:b/>
          <w:lang w:eastAsia="ru-RU" w:bidi="ar-SA"/>
        </w:rPr>
        <w:t>4. Полномочия должностных лиц, осуществляющих муниципальный контроль по сохранности автомобильных дорог местного значения</w:t>
      </w:r>
    </w:p>
    <w:p w:rsidR="00201413" w:rsidRDefault="00201413" w:rsidP="000A3A22">
      <w:pPr>
        <w:widowControl/>
        <w:shd w:val="clear" w:color="auto" w:fill="FFFFFF"/>
        <w:suppressAutoHyphens w:val="0"/>
        <w:spacing w:line="253" w:lineRule="atLeast"/>
        <w:ind w:firstLine="567"/>
        <w:jc w:val="both"/>
        <w:rPr>
          <w:rFonts w:eastAsia="Times New Roman" w:cs="Times New Roman"/>
          <w:lang w:eastAsia="ru-RU" w:bidi="ar-SA"/>
        </w:rPr>
      </w:pP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4.1. Должностные лица администрации сельского поселения, осуществляющие муниципальный контроль по сохранности автомобильных дорог местного значения в пределах предоставленных полномочий, имеют право:</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а) пресекать и предотвращать нарушения законодательства об автомобильных дорогах и о дорожной деятельности в установленном порядке;</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б) осуществлять проверки соблюдения законодательства об автомобильных дорогах и о дорожной деятельности;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
    <w:p w:rsidR="00BE761C"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и) осуществлять иные предусмотренные действующим законодательством права.</w:t>
      </w:r>
    </w:p>
    <w:p w:rsidR="003C545F" w:rsidRPr="0037741F" w:rsidRDefault="003C545F" w:rsidP="000A3A22">
      <w:pPr>
        <w:widowControl/>
        <w:shd w:val="clear" w:color="auto" w:fill="FFFFFF"/>
        <w:suppressAutoHyphens w:val="0"/>
        <w:spacing w:line="253" w:lineRule="atLeast"/>
        <w:ind w:firstLine="567"/>
        <w:jc w:val="both"/>
        <w:rPr>
          <w:rFonts w:eastAsia="Times New Roman" w:cs="Times New Roman"/>
          <w:lang w:eastAsia="ru-RU" w:bidi="ar-SA"/>
        </w:rPr>
      </w:pPr>
      <w:r w:rsidRPr="0037741F">
        <w:rPr>
          <w:rFonts w:eastAsia="Times New Roman" w:cs="Times New Roman"/>
          <w:lang w:eastAsia="ru-RU" w:bidi="ar-SA"/>
        </w:rPr>
        <w:lastRenderedPageBreak/>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C545F" w:rsidRPr="0037741F" w:rsidRDefault="003C545F" w:rsidP="000A3A22">
      <w:pPr>
        <w:widowControl/>
        <w:shd w:val="clear" w:color="auto" w:fill="FFFFFF"/>
        <w:suppressAutoHyphens w:val="0"/>
        <w:spacing w:line="253" w:lineRule="atLeast"/>
        <w:ind w:firstLine="567"/>
        <w:jc w:val="both"/>
        <w:rPr>
          <w:rFonts w:eastAsia="Times New Roman" w:cs="Times New Roman"/>
          <w:lang w:eastAsia="ru-RU" w:bidi="ar-SA"/>
        </w:rPr>
      </w:pPr>
      <w:r w:rsidRPr="0037741F">
        <w:rPr>
          <w:rFonts w:eastAsia="Times New Roman" w:cs="Times New Roman"/>
          <w:lang w:eastAsia="ru-RU" w:bidi="ar-SA"/>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C545F" w:rsidRPr="0037741F" w:rsidRDefault="003C545F" w:rsidP="000A3A22">
      <w:pPr>
        <w:widowControl/>
        <w:shd w:val="clear" w:color="auto" w:fill="FFFFFF"/>
        <w:suppressAutoHyphens w:val="0"/>
        <w:spacing w:line="253" w:lineRule="atLeast"/>
        <w:ind w:firstLine="567"/>
        <w:jc w:val="both"/>
        <w:rPr>
          <w:rFonts w:eastAsia="Times New Roman" w:cs="Times New Roman"/>
          <w:lang w:eastAsia="ru-RU" w:bidi="ar-SA"/>
        </w:rPr>
      </w:pPr>
      <w:r w:rsidRPr="0037741F">
        <w:rPr>
          <w:rFonts w:eastAsia="Times New Roman" w:cs="Times New Roman"/>
          <w:lang w:eastAsia="ru-RU" w:bidi="ar-SA"/>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E761C" w:rsidRPr="0037741F"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37741F">
        <w:rPr>
          <w:rFonts w:eastAsia="Times New Roman" w:cs="Times New Roman"/>
          <w:lang w:eastAsia="ru-RU" w:bidi="ar-SA"/>
        </w:rPr>
        <w:t>4.2. Должностные лица администрации сельского поселения, осуществляющие муниципальный контроль за сохранностью автомобильных дорог местного значения, при проведении мероприятий по контролю обязаны:</w:t>
      </w:r>
    </w:p>
    <w:p w:rsidR="004B5A56" w:rsidRPr="0037741F" w:rsidRDefault="004B5A56" w:rsidP="000A3A22">
      <w:pPr>
        <w:autoSpaceDE w:val="0"/>
        <w:autoSpaceDN w:val="0"/>
        <w:adjustRightInd w:val="0"/>
        <w:ind w:firstLine="540"/>
        <w:jc w:val="both"/>
      </w:pPr>
      <w:r w:rsidRPr="0037741F">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B5A56" w:rsidRPr="0037741F" w:rsidRDefault="004B5A56" w:rsidP="000A3A22">
      <w:pPr>
        <w:autoSpaceDE w:val="0"/>
        <w:autoSpaceDN w:val="0"/>
        <w:adjustRightInd w:val="0"/>
        <w:ind w:firstLine="540"/>
        <w:jc w:val="both"/>
      </w:pPr>
      <w:r w:rsidRPr="0037741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5A56" w:rsidRPr="0037741F" w:rsidRDefault="004B5A56" w:rsidP="000A3A22">
      <w:pPr>
        <w:autoSpaceDE w:val="0"/>
        <w:autoSpaceDN w:val="0"/>
        <w:adjustRightInd w:val="0"/>
        <w:ind w:firstLine="540"/>
        <w:jc w:val="both"/>
      </w:pPr>
      <w:r w:rsidRPr="0037741F">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4B5A56" w:rsidRPr="0037741F" w:rsidRDefault="004B5A56" w:rsidP="000A3A22">
      <w:pPr>
        <w:autoSpaceDE w:val="0"/>
        <w:autoSpaceDN w:val="0"/>
        <w:adjustRightInd w:val="0"/>
        <w:ind w:firstLine="540"/>
        <w:jc w:val="both"/>
      </w:pPr>
      <w:r w:rsidRPr="0037741F">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B5A56" w:rsidRPr="0037741F" w:rsidRDefault="004B5A56" w:rsidP="000A3A22">
      <w:pPr>
        <w:autoSpaceDE w:val="0"/>
        <w:autoSpaceDN w:val="0"/>
        <w:adjustRightInd w:val="0"/>
        <w:ind w:firstLine="540"/>
        <w:jc w:val="both"/>
      </w:pPr>
      <w:r w:rsidRPr="0037741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5A56" w:rsidRPr="0037741F" w:rsidRDefault="004B5A56" w:rsidP="000A3A22">
      <w:pPr>
        <w:autoSpaceDE w:val="0"/>
        <w:autoSpaceDN w:val="0"/>
        <w:adjustRightInd w:val="0"/>
        <w:ind w:firstLine="540"/>
        <w:jc w:val="both"/>
      </w:pPr>
      <w:r w:rsidRPr="0037741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5A56" w:rsidRPr="0037741F" w:rsidRDefault="004B5A56" w:rsidP="000A3A22">
      <w:pPr>
        <w:autoSpaceDE w:val="0"/>
        <w:autoSpaceDN w:val="0"/>
        <w:adjustRightInd w:val="0"/>
        <w:ind w:firstLine="540"/>
        <w:jc w:val="both"/>
      </w:pPr>
      <w:r w:rsidRPr="0037741F">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B5A56" w:rsidRPr="0037741F" w:rsidRDefault="004B5A56" w:rsidP="000A3A22">
      <w:pPr>
        <w:autoSpaceDE w:val="0"/>
        <w:autoSpaceDN w:val="0"/>
        <w:adjustRightInd w:val="0"/>
        <w:ind w:firstLine="540"/>
        <w:jc w:val="both"/>
      </w:pPr>
      <w:r w:rsidRPr="0037741F">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w:t>
      </w:r>
      <w:r w:rsidRPr="0037741F">
        <w:lastRenderedPageBreak/>
        <w:t>рамках межведомственного информационного взаимодействия;</w:t>
      </w:r>
    </w:p>
    <w:p w:rsidR="004B5A56" w:rsidRPr="0037741F" w:rsidRDefault="004B5A56" w:rsidP="000A3A22">
      <w:pPr>
        <w:autoSpaceDE w:val="0"/>
        <w:autoSpaceDN w:val="0"/>
        <w:adjustRightInd w:val="0"/>
        <w:ind w:firstLine="540"/>
        <w:jc w:val="both"/>
      </w:pPr>
      <w:r w:rsidRPr="0037741F">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5A56" w:rsidRPr="0037741F" w:rsidRDefault="004B5A56" w:rsidP="000A3A22">
      <w:pPr>
        <w:autoSpaceDE w:val="0"/>
        <w:autoSpaceDN w:val="0"/>
        <w:adjustRightInd w:val="0"/>
        <w:ind w:firstLine="540"/>
        <w:jc w:val="both"/>
      </w:pPr>
      <w:r w:rsidRPr="0037741F">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B5A56" w:rsidRPr="0037741F" w:rsidRDefault="004B5A56" w:rsidP="000A3A22">
      <w:pPr>
        <w:autoSpaceDE w:val="0"/>
        <w:autoSpaceDN w:val="0"/>
        <w:adjustRightInd w:val="0"/>
        <w:ind w:firstLine="540"/>
        <w:jc w:val="both"/>
      </w:pPr>
      <w:r w:rsidRPr="0037741F">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A56" w:rsidRPr="0037741F" w:rsidRDefault="004B5A56" w:rsidP="000A3A22">
      <w:pPr>
        <w:autoSpaceDE w:val="0"/>
        <w:autoSpaceDN w:val="0"/>
        <w:adjustRightInd w:val="0"/>
        <w:ind w:firstLine="540"/>
        <w:jc w:val="both"/>
      </w:pPr>
      <w:r w:rsidRPr="0037741F">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5A56" w:rsidRPr="0037741F" w:rsidRDefault="004B5A56" w:rsidP="000A3A22">
      <w:pPr>
        <w:autoSpaceDE w:val="0"/>
        <w:autoSpaceDN w:val="0"/>
        <w:adjustRightInd w:val="0"/>
        <w:ind w:firstLine="540"/>
        <w:jc w:val="both"/>
      </w:pPr>
      <w:r w:rsidRPr="0037741F">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B5A56" w:rsidRPr="0037741F" w:rsidRDefault="004B5A56" w:rsidP="000A3A22">
      <w:pPr>
        <w:autoSpaceDE w:val="0"/>
        <w:autoSpaceDN w:val="0"/>
        <w:adjustRightInd w:val="0"/>
        <w:ind w:firstLine="540"/>
        <w:jc w:val="both"/>
      </w:pPr>
      <w:r w:rsidRPr="0037741F">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4.3. При осуществлении муниципального контроля за сохранностью автомобильных дорог местного значения должностные лица администрации сельского поселения несут в установленном действующим законодательством и настоящим Положением ответственность за:</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а) несоблюдение требований законодательства при исполнении служебных обязанностей;</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б) несоблюдение установленного порядка осуществления муниципального контроля за сохранностью автомобильных дорог местного значения;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г) объективность и достоверность материалов проводимых проверок.</w:t>
      </w:r>
    </w:p>
    <w:p w:rsidR="00BE761C" w:rsidRPr="0037741F"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37741F">
        <w:rPr>
          <w:rFonts w:eastAsia="Times New Roman" w:cs="Times New Roman"/>
          <w:lang w:eastAsia="ru-RU" w:bidi="ar-SA"/>
        </w:rPr>
        <w:t>4.4. При проведении проверки должностные лица администрации сельского поселения не вправе:</w:t>
      </w:r>
    </w:p>
    <w:p w:rsidR="004B5A56" w:rsidRPr="0037741F" w:rsidRDefault="004B5A56" w:rsidP="000A3A22">
      <w:pPr>
        <w:pStyle w:val="Default"/>
        <w:ind w:firstLine="540"/>
        <w:jc w:val="both"/>
        <w:rPr>
          <w:color w:val="auto"/>
        </w:rPr>
      </w:pPr>
      <w:r w:rsidRPr="0037741F">
        <w:rPr>
          <w:color w:val="auto"/>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B5A56" w:rsidRPr="0037741F" w:rsidRDefault="004B5A56" w:rsidP="000A3A22">
      <w:pPr>
        <w:pStyle w:val="Default"/>
        <w:ind w:firstLine="540"/>
        <w:jc w:val="both"/>
        <w:rPr>
          <w:color w:val="auto"/>
        </w:rPr>
      </w:pPr>
      <w:r w:rsidRPr="0037741F">
        <w:rPr>
          <w:color w:val="auto"/>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B5A56" w:rsidRPr="0037741F" w:rsidRDefault="004B5A56" w:rsidP="000A3A22">
      <w:pPr>
        <w:pStyle w:val="Default"/>
        <w:ind w:firstLine="540"/>
        <w:jc w:val="both"/>
        <w:rPr>
          <w:color w:val="auto"/>
        </w:rPr>
      </w:pPr>
      <w:r w:rsidRPr="0037741F">
        <w:rPr>
          <w:color w:val="auto"/>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B5A56" w:rsidRPr="0037741F" w:rsidRDefault="004B5A56" w:rsidP="000A3A22">
      <w:pPr>
        <w:pStyle w:val="Default"/>
        <w:ind w:firstLine="540"/>
        <w:jc w:val="both"/>
        <w:rPr>
          <w:color w:val="auto"/>
        </w:rPr>
      </w:pPr>
      <w:r w:rsidRPr="0037741F">
        <w:rPr>
          <w:color w:val="auto"/>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B5A56" w:rsidRPr="0037741F" w:rsidRDefault="004B5A56" w:rsidP="000A3A22">
      <w:pPr>
        <w:pStyle w:val="Default"/>
        <w:ind w:firstLine="540"/>
        <w:jc w:val="both"/>
        <w:rPr>
          <w:color w:val="auto"/>
        </w:rPr>
      </w:pPr>
      <w:r w:rsidRPr="0037741F">
        <w:rPr>
          <w:color w:val="auto"/>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B5A56" w:rsidRPr="0037741F" w:rsidRDefault="004B5A56" w:rsidP="000A3A22">
      <w:pPr>
        <w:pStyle w:val="Default"/>
        <w:ind w:firstLine="540"/>
        <w:jc w:val="both"/>
        <w:rPr>
          <w:color w:val="auto"/>
        </w:rPr>
      </w:pPr>
      <w:r w:rsidRPr="0037741F">
        <w:rPr>
          <w:color w:val="auto"/>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B5A56" w:rsidRPr="0037741F" w:rsidRDefault="004B5A56" w:rsidP="000A3A22">
      <w:pPr>
        <w:pStyle w:val="Default"/>
        <w:ind w:firstLine="540"/>
        <w:jc w:val="both"/>
        <w:rPr>
          <w:color w:val="auto"/>
        </w:rPr>
      </w:pPr>
      <w:r w:rsidRPr="0037741F">
        <w:rPr>
          <w:color w:val="auto"/>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B5A56" w:rsidRPr="0037741F" w:rsidRDefault="004B5A56" w:rsidP="000A3A22">
      <w:pPr>
        <w:pStyle w:val="Default"/>
        <w:ind w:firstLine="540"/>
        <w:jc w:val="both"/>
        <w:rPr>
          <w:color w:val="auto"/>
        </w:rPr>
      </w:pPr>
      <w:r w:rsidRPr="0037741F">
        <w:rPr>
          <w:color w:val="auto"/>
        </w:rPr>
        <w:t>6) превышать установленные сроки проведения проверки;</w:t>
      </w:r>
    </w:p>
    <w:p w:rsidR="004B5A56" w:rsidRPr="0037741F" w:rsidRDefault="004B5A56" w:rsidP="000A3A22">
      <w:pPr>
        <w:pStyle w:val="Default"/>
        <w:ind w:firstLine="540"/>
        <w:jc w:val="both"/>
        <w:rPr>
          <w:color w:val="auto"/>
        </w:rPr>
      </w:pPr>
      <w:r w:rsidRPr="0037741F">
        <w:rPr>
          <w:color w:val="auto"/>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B5A56" w:rsidRPr="0037741F" w:rsidRDefault="004B5A56" w:rsidP="000A3A22">
      <w:pPr>
        <w:pStyle w:val="Default"/>
        <w:ind w:firstLine="540"/>
        <w:jc w:val="both"/>
        <w:rPr>
          <w:color w:val="auto"/>
        </w:rPr>
      </w:pPr>
      <w:r w:rsidRPr="0037741F">
        <w:rPr>
          <w:color w:val="auto"/>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B5A56" w:rsidRPr="0037741F" w:rsidRDefault="004B5A56" w:rsidP="000A3A22">
      <w:pPr>
        <w:pStyle w:val="Default"/>
        <w:ind w:firstLine="540"/>
        <w:jc w:val="both"/>
        <w:rPr>
          <w:rFonts w:ascii="Times New Roman CYR" w:hAnsi="Times New Roman CYR" w:cs="Times New Roman CYR"/>
          <w:color w:val="auto"/>
        </w:rPr>
      </w:pPr>
      <w:r w:rsidRPr="0037741F">
        <w:rPr>
          <w:color w:val="auto"/>
        </w:rPr>
        <w:t xml:space="preserve">9) </w:t>
      </w:r>
      <w:r w:rsidR="00E47DF4" w:rsidRPr="0037741F">
        <w:rPr>
          <w:color w:val="auto"/>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37741F">
        <w:rPr>
          <w:color w:val="auto"/>
        </w:rPr>
        <w:t>.</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4.5. Препятствование осуществлению полномочий должностных лиц администрации сельского поселения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4.6. Должностные лица администрации сельского поселения,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xml:space="preserve">4.7. Должностные лица администрации сельского поселения, осуществляющие контроль за обеспечением сохранности автомобильных дорог, за неисполнение обязанностей, предусмотренных настоящим Положением, в том числе за нарушение прав и </w:t>
      </w:r>
      <w:r w:rsidRPr="00E033C5">
        <w:rPr>
          <w:rFonts w:eastAsia="Times New Roman" w:cs="Times New Roman"/>
          <w:lang w:eastAsia="ru-RU" w:bidi="ar-SA"/>
        </w:rPr>
        <w:lastRenderedPageBreak/>
        <w:t>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 </w:t>
      </w:r>
    </w:p>
    <w:p w:rsidR="00BE761C" w:rsidRPr="00E033C5" w:rsidRDefault="00BE761C" w:rsidP="000A3A22">
      <w:pPr>
        <w:widowControl/>
        <w:shd w:val="clear" w:color="auto" w:fill="FFFFFF"/>
        <w:suppressAutoHyphens w:val="0"/>
        <w:spacing w:line="253" w:lineRule="atLeast"/>
        <w:ind w:firstLine="567"/>
        <w:jc w:val="center"/>
        <w:rPr>
          <w:rFonts w:eastAsia="Times New Roman" w:cs="Times New Roman"/>
          <w:b/>
          <w:lang w:eastAsia="ru-RU" w:bidi="ar-SA"/>
        </w:rPr>
      </w:pPr>
      <w:r w:rsidRPr="00E033C5">
        <w:rPr>
          <w:rFonts w:eastAsia="Times New Roman" w:cs="Times New Roman"/>
          <w:b/>
          <w:lang w:eastAsia="ru-RU" w:bidi="ar-SA"/>
        </w:rPr>
        <w:t>5. Порядок обжалования решений, принятых в ходе исполнения муниципального контроля по сохранности автомобильных дорог местного значения</w:t>
      </w:r>
    </w:p>
    <w:p w:rsidR="00677BE4" w:rsidRDefault="00677BE4" w:rsidP="000A3A22">
      <w:pPr>
        <w:widowControl/>
        <w:shd w:val="clear" w:color="auto" w:fill="FFFFFF"/>
        <w:suppressAutoHyphens w:val="0"/>
        <w:spacing w:line="253" w:lineRule="atLeast"/>
        <w:ind w:firstLine="567"/>
        <w:jc w:val="both"/>
        <w:rPr>
          <w:rFonts w:eastAsia="Times New Roman" w:cs="Times New Roman"/>
          <w:lang w:eastAsia="ru-RU" w:bidi="ar-SA"/>
        </w:rPr>
      </w:pP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5.1. Субъект проверки может обратиться с заявлением и (или) жалобой (далее - обращение) на действия (бездействие) специалистов администрации сельского поселения по выполнению муниципального контроля по сохранности</w:t>
      </w:r>
      <w:r w:rsidR="00677940" w:rsidRPr="00E033C5">
        <w:rPr>
          <w:rFonts w:eastAsia="Times New Roman" w:cs="Times New Roman"/>
          <w:lang w:eastAsia="ru-RU" w:bidi="ar-SA"/>
        </w:rPr>
        <w:t xml:space="preserve"> </w:t>
      </w:r>
      <w:r w:rsidRPr="00E033C5">
        <w:rPr>
          <w:rFonts w:eastAsia="Times New Roman" w:cs="Times New Roman"/>
          <w:lang w:eastAsia="ru-RU" w:bidi="ar-SA"/>
        </w:rPr>
        <w:t>автомо</w:t>
      </w:r>
      <w:r w:rsidR="00677940" w:rsidRPr="00E033C5">
        <w:rPr>
          <w:rFonts w:eastAsia="Times New Roman" w:cs="Times New Roman"/>
          <w:lang w:eastAsia="ru-RU" w:bidi="ar-SA"/>
        </w:rPr>
        <w:t xml:space="preserve">бильных дорог местного значения </w:t>
      </w:r>
      <w:r w:rsidRPr="00E033C5">
        <w:rPr>
          <w:rFonts w:eastAsia="Times New Roman" w:cs="Times New Roman"/>
          <w:lang w:eastAsia="ru-RU" w:bidi="ar-SA"/>
        </w:rPr>
        <w:t xml:space="preserve"> главе сельского поселения.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5.2. Субъект проверки может направить обращение в письменной форме, а также обратиться лично к главе сельского поселения.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5.3. Письменное обращение может быть направлено почтовым отправлением либо передано в администрацию сельского поселения и подлежит обязательной регистрации.</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5.4. Ответ на обращение подготавливается и направляется заявителю в срок до 30 дней со дня регистрации письменного обращения. В исключительных случаях срок рассмотрения обращения может быть продлен, но не более чем на 10 дней, с одновременным уведомлением заявителя о продлении срока его рассмотрения.</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5.5. Все обращения об обжаловании действий (бездействий) по выполнению муниципального контроля по сохранности</w:t>
      </w:r>
      <w:r w:rsidR="00677940" w:rsidRPr="00E033C5">
        <w:rPr>
          <w:rFonts w:eastAsia="Times New Roman" w:cs="Times New Roman"/>
          <w:lang w:eastAsia="ru-RU" w:bidi="ar-SA"/>
        </w:rPr>
        <w:t xml:space="preserve"> </w:t>
      </w:r>
      <w:r w:rsidRPr="00E033C5">
        <w:rPr>
          <w:rFonts w:eastAsia="Times New Roman" w:cs="Times New Roman"/>
          <w:lang w:eastAsia="ru-RU" w:bidi="ar-SA"/>
        </w:rPr>
        <w:t>автомобильных дорог местного значения</w:t>
      </w:r>
      <w:r w:rsidR="00677940" w:rsidRPr="00E033C5">
        <w:rPr>
          <w:rFonts w:eastAsia="Times New Roman" w:cs="Times New Roman"/>
          <w:lang w:eastAsia="ru-RU" w:bidi="ar-SA"/>
        </w:rPr>
        <w:t xml:space="preserve"> </w:t>
      </w:r>
      <w:r w:rsidRPr="00E033C5">
        <w:rPr>
          <w:rFonts w:eastAsia="Times New Roman" w:cs="Times New Roman"/>
          <w:lang w:eastAsia="ru-RU" w:bidi="ar-SA"/>
        </w:rPr>
        <w:t>фиксируются в книге учета обращений администрации сельского поселения. Обращения заявителя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r w:rsidRPr="00E033C5">
        <w:rPr>
          <w:rFonts w:eastAsia="Times New Roman" w:cs="Times New Roman"/>
          <w:lang w:eastAsia="ru-RU" w:bidi="ar-SA"/>
        </w:rPr>
        <w:t>5.6. Субъект проверки вправе обжаловать действия (бездействие) и решения администрации сельского поселения, соответственно осуществленные и принятые в ходе выполнения муници</w:t>
      </w:r>
      <w:r w:rsidR="00677940" w:rsidRPr="00E033C5">
        <w:rPr>
          <w:rFonts w:eastAsia="Times New Roman" w:cs="Times New Roman"/>
          <w:lang w:eastAsia="ru-RU" w:bidi="ar-SA"/>
        </w:rPr>
        <w:t xml:space="preserve">пального контроля по сохранностью </w:t>
      </w:r>
      <w:r w:rsidRPr="00E033C5">
        <w:rPr>
          <w:rFonts w:eastAsia="Times New Roman" w:cs="Times New Roman"/>
          <w:lang w:eastAsia="ru-RU" w:bidi="ar-SA"/>
        </w:rPr>
        <w:t>автомобильных дорог местного значения, в судебном порядке.</w:t>
      </w:r>
    </w:p>
    <w:p w:rsidR="00BE761C" w:rsidRPr="00E033C5" w:rsidRDefault="00BE761C" w:rsidP="000A3A22">
      <w:pPr>
        <w:widowControl/>
        <w:shd w:val="clear" w:color="auto" w:fill="FFFFFF"/>
        <w:suppressAutoHyphens w:val="0"/>
        <w:spacing w:line="253" w:lineRule="atLeast"/>
        <w:ind w:firstLine="567"/>
        <w:jc w:val="both"/>
        <w:rPr>
          <w:rFonts w:eastAsia="Times New Roman" w:cs="Times New Roman"/>
          <w:lang w:eastAsia="ru-RU" w:bidi="ar-SA"/>
        </w:rPr>
      </w:pPr>
    </w:p>
    <w:sectPr w:rsidR="00BE761C" w:rsidRPr="00E033C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008E"/>
    <w:multiLevelType w:val="hybridMultilevel"/>
    <w:tmpl w:val="41909D9A"/>
    <w:lvl w:ilvl="0" w:tplc="C5782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09"/>
    <w:rsid w:val="000A3A22"/>
    <w:rsid w:val="000D7D2D"/>
    <w:rsid w:val="001B20BF"/>
    <w:rsid w:val="001C772E"/>
    <w:rsid w:val="00201413"/>
    <w:rsid w:val="0037741F"/>
    <w:rsid w:val="003C1889"/>
    <w:rsid w:val="003C545F"/>
    <w:rsid w:val="004A2995"/>
    <w:rsid w:val="004B5A56"/>
    <w:rsid w:val="005C00AD"/>
    <w:rsid w:val="006011A4"/>
    <w:rsid w:val="00677940"/>
    <w:rsid w:val="00677BE4"/>
    <w:rsid w:val="00746F59"/>
    <w:rsid w:val="00772027"/>
    <w:rsid w:val="007B4B5A"/>
    <w:rsid w:val="008A64BE"/>
    <w:rsid w:val="008E6AA2"/>
    <w:rsid w:val="00975569"/>
    <w:rsid w:val="00993409"/>
    <w:rsid w:val="00A3143B"/>
    <w:rsid w:val="00A614C6"/>
    <w:rsid w:val="00AC2F60"/>
    <w:rsid w:val="00AD7D3C"/>
    <w:rsid w:val="00B3108F"/>
    <w:rsid w:val="00BE761C"/>
    <w:rsid w:val="00C16772"/>
    <w:rsid w:val="00C92811"/>
    <w:rsid w:val="00CC75CB"/>
    <w:rsid w:val="00DE298F"/>
    <w:rsid w:val="00E033C5"/>
    <w:rsid w:val="00E47DF4"/>
    <w:rsid w:val="00E61D60"/>
    <w:rsid w:val="00EA55DC"/>
    <w:rsid w:val="00EB04AA"/>
    <w:rsid w:val="00F9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905A7"/>
  <w15:chartTrackingRefBased/>
  <w15:docId w15:val="{304E2218-833F-4574-A00B-680D5CFB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SimSu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styleId="a4">
    <w:name w:val="Title"/>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Текст в заданном формате"/>
    <w:basedOn w:val="a"/>
    <w:rPr>
      <w:rFonts w:ascii="Courier New" w:eastAsia="NSimSun" w:hAnsi="Courier New" w:cs="Courier New"/>
      <w:sz w:val="20"/>
      <w:szCs w:val="20"/>
    </w:rPr>
  </w:style>
  <w:style w:type="character" w:customStyle="1" w:styleId="apple-converted-space">
    <w:name w:val="apple-converted-space"/>
    <w:rsid w:val="00993409"/>
  </w:style>
  <w:style w:type="paragraph" w:styleId="a8">
    <w:name w:val="Normal (Web)"/>
    <w:basedOn w:val="a"/>
    <w:uiPriority w:val="99"/>
    <w:semiHidden/>
    <w:unhideWhenUsed/>
    <w:rsid w:val="00746F59"/>
    <w:pPr>
      <w:widowControl/>
      <w:suppressAutoHyphens w:val="0"/>
      <w:spacing w:before="100" w:beforeAutospacing="1" w:after="119"/>
    </w:pPr>
    <w:rPr>
      <w:rFonts w:eastAsia="Times New Roman" w:cs="Times New Roman"/>
      <w:lang w:eastAsia="ru-RU" w:bidi="ar-SA"/>
    </w:rPr>
  </w:style>
  <w:style w:type="character" w:styleId="a9">
    <w:name w:val="Strong"/>
    <w:uiPriority w:val="22"/>
    <w:qFormat/>
    <w:rsid w:val="00BE761C"/>
    <w:rPr>
      <w:b/>
      <w:bCs/>
    </w:rPr>
  </w:style>
  <w:style w:type="paragraph" w:styleId="aa">
    <w:name w:val="List Paragraph"/>
    <w:basedOn w:val="a"/>
    <w:uiPriority w:val="34"/>
    <w:qFormat/>
    <w:rsid w:val="00BE761C"/>
    <w:pPr>
      <w:widowControl/>
      <w:suppressAutoHyphens w:val="0"/>
      <w:spacing w:after="200" w:line="276" w:lineRule="auto"/>
      <w:ind w:left="720"/>
    </w:pPr>
    <w:rPr>
      <w:rFonts w:ascii="Calibri" w:eastAsia="Times New Roman" w:hAnsi="Calibri" w:cs="Calibri"/>
      <w:sz w:val="22"/>
      <w:szCs w:val="22"/>
      <w:lang w:eastAsia="ru-RU" w:bidi="ar-SA"/>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BE761C"/>
    <w:pPr>
      <w:widowControl/>
      <w:suppressAutoHyphens w:val="0"/>
      <w:spacing w:after="160" w:line="240" w:lineRule="exact"/>
    </w:pPr>
    <w:rPr>
      <w:rFonts w:ascii="Verdana" w:eastAsia="Times New Roman" w:hAnsi="Verdana" w:cs="Times New Roman"/>
      <w:lang w:val="en-US" w:eastAsia="en-US" w:bidi="ar-SA"/>
    </w:rPr>
  </w:style>
  <w:style w:type="paragraph" w:customStyle="1" w:styleId="Default">
    <w:name w:val="Default"/>
    <w:rsid w:val="004B5A56"/>
    <w:pPr>
      <w:autoSpaceDE w:val="0"/>
      <w:autoSpaceDN w:val="0"/>
      <w:adjustRightInd w:val="0"/>
    </w:pPr>
    <w:rPr>
      <w:color w:val="000000"/>
      <w:sz w:val="24"/>
      <w:szCs w:val="24"/>
    </w:rPr>
  </w:style>
  <w:style w:type="paragraph" w:styleId="ab">
    <w:name w:val="Balloon Text"/>
    <w:basedOn w:val="a"/>
    <w:link w:val="ac"/>
    <w:uiPriority w:val="99"/>
    <w:semiHidden/>
    <w:unhideWhenUsed/>
    <w:rsid w:val="000A3A22"/>
    <w:rPr>
      <w:rFonts w:ascii="Segoe UI" w:hAnsi="Segoe UI"/>
      <w:sz w:val="18"/>
      <w:szCs w:val="16"/>
    </w:rPr>
  </w:style>
  <w:style w:type="character" w:customStyle="1" w:styleId="ac">
    <w:name w:val="Текст выноски Знак"/>
    <w:basedOn w:val="a0"/>
    <w:link w:val="ab"/>
    <w:uiPriority w:val="99"/>
    <w:semiHidden/>
    <w:rsid w:val="000A3A22"/>
    <w:rPr>
      <w:rFonts w:ascii="Segoe UI" w:eastAsia="SimSun"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878">
      <w:bodyDiv w:val="1"/>
      <w:marLeft w:val="0"/>
      <w:marRight w:val="0"/>
      <w:marTop w:val="0"/>
      <w:marBottom w:val="0"/>
      <w:divBdr>
        <w:top w:val="none" w:sz="0" w:space="0" w:color="auto"/>
        <w:left w:val="none" w:sz="0" w:space="0" w:color="auto"/>
        <w:bottom w:val="none" w:sz="0" w:space="0" w:color="auto"/>
        <w:right w:val="none" w:sz="0" w:space="0" w:color="auto"/>
      </w:divBdr>
    </w:div>
    <w:div w:id="896742765">
      <w:bodyDiv w:val="1"/>
      <w:marLeft w:val="0"/>
      <w:marRight w:val="0"/>
      <w:marTop w:val="0"/>
      <w:marBottom w:val="0"/>
      <w:divBdr>
        <w:top w:val="none" w:sz="0" w:space="0" w:color="auto"/>
        <w:left w:val="none" w:sz="0" w:space="0" w:color="auto"/>
        <w:bottom w:val="none" w:sz="0" w:space="0" w:color="auto"/>
        <w:right w:val="none" w:sz="0" w:space="0" w:color="auto"/>
      </w:divBdr>
    </w:div>
    <w:div w:id="1221552827">
      <w:bodyDiv w:val="1"/>
      <w:marLeft w:val="0"/>
      <w:marRight w:val="0"/>
      <w:marTop w:val="0"/>
      <w:marBottom w:val="0"/>
      <w:divBdr>
        <w:top w:val="none" w:sz="0" w:space="0" w:color="auto"/>
        <w:left w:val="none" w:sz="0" w:space="0" w:color="auto"/>
        <w:bottom w:val="none" w:sz="0" w:space="0" w:color="auto"/>
        <w:right w:val="none" w:sz="0" w:space="0" w:color="auto"/>
      </w:divBdr>
    </w:div>
    <w:div w:id="13789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5;&#1074;&#1072;&#1088;&#1076;&#1089;&#1086;&#1074;&#1077;&#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Иван Морозов</dc:creator>
  <cp:keywords/>
  <cp:lastModifiedBy>Тимур</cp:lastModifiedBy>
  <cp:revision>2</cp:revision>
  <cp:lastPrinted>2017-12-18T13:32:00Z</cp:lastPrinted>
  <dcterms:created xsi:type="dcterms:W3CDTF">2017-12-18T13:33:00Z</dcterms:created>
  <dcterms:modified xsi:type="dcterms:W3CDTF">2017-12-18T13:33:00Z</dcterms:modified>
</cp:coreProperties>
</file>