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BA" w:rsidRPr="00EF3DBA" w:rsidRDefault="00EF3DBA" w:rsidP="00EF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EF3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"http://www.consultant.ru/document/cons_doc_LAW_200497/" </w:instrText>
      </w:r>
      <w:r w:rsidRPr="00EF3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EF3DB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Федеральный закон от 03.07.2016 N 230-ФЗ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</w:r>
      <w:proofErr w:type="spellStart"/>
      <w:r w:rsidRPr="00EF3DB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микрофинансовой</w:t>
      </w:r>
      <w:proofErr w:type="spellEnd"/>
      <w:r w:rsidRPr="00EF3DB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деятельности и </w:t>
      </w:r>
      <w:proofErr w:type="spellStart"/>
      <w:r w:rsidRPr="00EF3DB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микрофинансовых</w:t>
      </w:r>
      <w:proofErr w:type="spellEnd"/>
      <w:r w:rsidRPr="00EF3DB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организациях"</w:t>
      </w:r>
      <w:r w:rsidRPr="00EF3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EF3DBA" w:rsidRPr="00EF3DBA" w:rsidRDefault="00EF3DBA" w:rsidP="00EF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определяются общие правила совершения действий, направленных на возврат долгов, устанавливаются допустимые способы и ограничения взаимодействия с должником.</w:t>
      </w:r>
    </w:p>
    <w:p w:rsidR="00EF3DBA" w:rsidRPr="00EF3DBA" w:rsidRDefault="00EF3DBA" w:rsidP="00EF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привлечение к взаимодействию с должником:</w:t>
      </w:r>
    </w:p>
    <w:p w:rsidR="00EF3DBA" w:rsidRPr="00EF3DBA" w:rsidRDefault="00EF3DBA" w:rsidP="00EF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имеющих неснятую или непогашенную судимость за преступления против личности, преступления в сфере экономики или преступления против государственной власти и общественной безопасности;</w:t>
      </w:r>
    </w:p>
    <w:p w:rsidR="00EF3DBA" w:rsidRPr="00EF3DBA" w:rsidRDefault="00EF3DBA" w:rsidP="00EF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находящихся за пределами территории РФ для взаимодействия с должником на территории РФ;</w:t>
      </w:r>
    </w:p>
    <w:p w:rsidR="00EF3DBA" w:rsidRPr="00EF3DBA" w:rsidRDefault="00EF3DBA" w:rsidP="00EF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лиц для осуществления взаимодействия с должником с использованием международной телефонной связи или передачи из-за пределов территории РФ телеграфных сообщений, текстовых, голосовых и иных сообщений.</w:t>
      </w:r>
    </w:p>
    <w:p w:rsidR="00EF3DBA" w:rsidRPr="00EF3DBA" w:rsidRDefault="00EF3DBA" w:rsidP="00EF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осуществление действий, </w:t>
      </w:r>
      <w:proofErr w:type="gramStart"/>
      <w:r w:rsidRPr="00EF3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proofErr w:type="gramEnd"/>
      <w:r w:rsidRPr="00EF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с:</w:t>
      </w:r>
    </w:p>
    <w:p w:rsidR="00EF3DBA" w:rsidRPr="00EF3DBA" w:rsidRDefault="00EF3DBA" w:rsidP="00EF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 (угрозой применения) физической силы, угрозой убийством или причинения вреда здоровью;</w:t>
      </w:r>
    </w:p>
    <w:p w:rsidR="00EF3DBA" w:rsidRPr="00EF3DBA" w:rsidRDefault="00EF3DBA" w:rsidP="00EF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уничтожением или повреждением имущества;</w:t>
      </w:r>
    </w:p>
    <w:p w:rsidR="00EF3DBA" w:rsidRPr="00EF3DBA" w:rsidRDefault="00EF3DBA" w:rsidP="00EF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 методов, опасных для жизни и здоровья людей;</w:t>
      </w:r>
    </w:p>
    <w:p w:rsidR="00EF3DBA" w:rsidRPr="00EF3DBA" w:rsidRDefault="00EF3DBA" w:rsidP="00EF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оказанием психологического давления, использованием выражений и совершением иных действий, унижающих честь и достоинство должника;</w:t>
      </w:r>
    </w:p>
    <w:p w:rsidR="00EF3DBA" w:rsidRPr="00EF3DBA" w:rsidRDefault="00EF3DBA" w:rsidP="00EF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введением в заблуждение относительно, в том числе, размера неисполненного обязательства, передачи вопроса о возврате просроченной задолженности на рассмотрение суда, возможности применения мер уголовного преследования.</w:t>
      </w:r>
    </w:p>
    <w:p w:rsidR="00EF3DBA" w:rsidRPr="00EF3DBA" w:rsidRDefault="00EF3DBA" w:rsidP="00EF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Коллекторы не вправе без согласия должника передавать (сообщать) третьим лицам сведения о должнике, просроченной задолженности и ее взыскании и любые другие персональные данные должника. Указанное согласие должно быть дано в письменной форме в виде отдельного документа. При этом должник в любое время вправе отозвать такое согласие, сообщив об этом лицу, которому оно дано.</w:t>
      </w:r>
    </w:p>
    <w:p w:rsidR="00EF3DBA" w:rsidRPr="00EF3DBA" w:rsidRDefault="00EF3DBA" w:rsidP="00EF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зависимости от наличия согласия должника не допускается раскрытие сведений о должнике, просроченной задолженности и его взыскании и любых других персональных данных должника для неограниченного круга лиц, в том числе путем размещения в Интернете или посредством сообщения по месту работы должника.</w:t>
      </w:r>
    </w:p>
    <w:p w:rsidR="00EF3DBA" w:rsidRPr="00EF3DBA" w:rsidRDefault="00EF3DBA" w:rsidP="00EF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коллектора не допускается непосредственное взаимодействие с должником в рабочие дни в период с 22 до 8 часов и в выходные и нерабочие праздничные дни в период с 20 до 9 часов по местному времени по месту жительства (пребывания) должника.</w:t>
      </w:r>
    </w:p>
    <w:p w:rsidR="00EF3DBA" w:rsidRPr="00EF3DBA" w:rsidRDefault="00EF3DBA" w:rsidP="00EF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Ограничено взаимодействие посредством личных встреч - более одного раза в неделю, посредством телефонных переговоров - более одного раза в сутки, двух раз в неделю, восьми раз в месяц.</w:t>
      </w:r>
    </w:p>
    <w:p w:rsidR="00EF3DBA" w:rsidRPr="00EF3DBA" w:rsidRDefault="00EF3DBA" w:rsidP="00EF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определяются требования к юридическому лицу, осуществляющему деятельность по возврату просроченной задолженности: регистрация в форме хозяйственного общества, размер чистых активов - не менее 10 млн. рублей, отсутствие решения о ликвидации или о введении процедуры, применяемой в деле о банкротстве и др.</w:t>
      </w:r>
    </w:p>
    <w:p w:rsidR="00EF3DBA" w:rsidRPr="00EF3DBA" w:rsidRDefault="00EF3DBA" w:rsidP="00EF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порядок осуществления государственного </w:t>
      </w:r>
      <w:proofErr w:type="gramStart"/>
      <w:r w:rsidRPr="00EF3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F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таких юр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идических </w:t>
      </w:r>
      <w:bookmarkStart w:id="0" w:name="_GoBack"/>
      <w:bookmarkEnd w:id="0"/>
      <w:r w:rsidRPr="00EF3D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а также основания для проведения внеплановых проверок их деятельности, порядок выдачи предписания об устранении нарушений, решения об исключении из государственного реестра.</w:t>
      </w:r>
    </w:p>
    <w:p w:rsidR="008F02E9" w:rsidRDefault="008F02E9"/>
    <w:p w:rsidR="00EF3DBA" w:rsidRDefault="00EF3DBA">
      <w:r>
        <w:t>Помощник прокурора Симферопольского района</w:t>
      </w:r>
    </w:p>
    <w:p w:rsidR="00EF3DBA" w:rsidRDefault="00EF3DBA">
      <w:r>
        <w:t>Панько В.В.</w:t>
      </w:r>
    </w:p>
    <w:sectPr w:rsidR="00EF3DBA" w:rsidSect="00EF3DBA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3F"/>
    <w:rsid w:val="00426E3F"/>
    <w:rsid w:val="008F02E9"/>
    <w:rsid w:val="00E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DBA"/>
    <w:rPr>
      <w:b/>
      <w:bCs/>
    </w:rPr>
  </w:style>
  <w:style w:type="character" w:styleId="a5">
    <w:name w:val="Hyperlink"/>
    <w:basedOn w:val="a0"/>
    <w:uiPriority w:val="99"/>
    <w:semiHidden/>
    <w:unhideWhenUsed/>
    <w:rsid w:val="00EF3D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DBA"/>
    <w:rPr>
      <w:b/>
      <w:bCs/>
    </w:rPr>
  </w:style>
  <w:style w:type="character" w:styleId="a5">
    <w:name w:val="Hyperlink"/>
    <w:basedOn w:val="a0"/>
    <w:uiPriority w:val="99"/>
    <w:semiHidden/>
    <w:unhideWhenUsed/>
    <w:rsid w:val="00EF3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 Роман Владимирович</dc:creator>
  <cp:keywords/>
  <dc:description/>
  <cp:lastModifiedBy>Лобов Роман Владимирович</cp:lastModifiedBy>
  <cp:revision>2</cp:revision>
  <dcterms:created xsi:type="dcterms:W3CDTF">2017-08-17T13:46:00Z</dcterms:created>
  <dcterms:modified xsi:type="dcterms:W3CDTF">2017-08-17T13:47:00Z</dcterms:modified>
</cp:coreProperties>
</file>